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74" w:rsidRPr="006F22B9" w:rsidRDefault="00F22574" w:rsidP="00F22574">
      <w:pPr>
        <w:spacing w:after="0" w:line="36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DB02FA">
        <w:rPr>
          <w:rFonts w:ascii="Sylfaen" w:hAnsi="Sylfaen"/>
          <w:b/>
          <w:sz w:val="20"/>
          <w:szCs w:val="20"/>
          <w:lang w:val="ka-GE"/>
        </w:rPr>
        <w:t>Содержание</w:t>
      </w:r>
      <w:r w:rsidR="000610CD">
        <w:rPr>
          <w:rFonts w:ascii="Sylfaen" w:hAnsi="Sylfaen"/>
          <w:b/>
          <w:sz w:val="20"/>
          <w:szCs w:val="20"/>
        </w:rPr>
        <w:t xml:space="preserve"> </w:t>
      </w:r>
      <w:r w:rsidRPr="00DB02FA">
        <w:rPr>
          <w:rFonts w:ascii="Sylfaen" w:hAnsi="Sylfaen"/>
          <w:b/>
          <w:sz w:val="20"/>
          <w:szCs w:val="20"/>
          <w:lang w:val="ka-GE"/>
        </w:rPr>
        <w:t>программы</w:t>
      </w:r>
    </w:p>
    <w:tbl>
      <w:tblPr>
        <w:tblStyle w:val="TableGrid"/>
        <w:tblW w:w="0" w:type="auto"/>
        <w:tblLayout w:type="fixed"/>
        <w:tblLook w:val="04A0"/>
      </w:tblPr>
      <w:tblGrid>
        <w:gridCol w:w="3369"/>
        <w:gridCol w:w="6207"/>
      </w:tblGrid>
      <w:tr w:rsidR="00F22574" w:rsidRPr="006F22B9" w:rsidTr="0099268C">
        <w:trPr>
          <w:trHeight w:val="458"/>
        </w:trPr>
        <w:tc>
          <w:tcPr>
            <w:tcW w:w="3369" w:type="dxa"/>
          </w:tcPr>
          <w:p w:rsidR="00F22574" w:rsidRPr="006F22B9" w:rsidRDefault="00F22574" w:rsidP="0099268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55B65">
              <w:rPr>
                <w:rFonts w:ascii="Sylfaen" w:hAnsi="Sylfaen"/>
                <w:b/>
                <w:sz w:val="20"/>
                <w:szCs w:val="20"/>
                <w:lang w:val="ka-GE"/>
              </w:rPr>
              <w:t>Названиепрограммы (нарусском и английскомязыках)</w:t>
            </w:r>
          </w:p>
        </w:tc>
        <w:tc>
          <w:tcPr>
            <w:tcW w:w="6207" w:type="dxa"/>
          </w:tcPr>
          <w:p w:rsidR="00F22574" w:rsidRPr="006F22B9" w:rsidRDefault="00F22574" w:rsidP="0099268C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355B65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К</w:t>
            </w:r>
            <w:r w:rsidRPr="00355B65">
              <w:rPr>
                <w:rFonts w:ascii="Sylfaen" w:hAnsi="Sylfaen"/>
                <w:bCs/>
                <w:noProof/>
                <w:sz w:val="20"/>
                <w:szCs w:val="20"/>
              </w:rPr>
              <w:t>авказоведения</w:t>
            </w:r>
            <w:r w:rsidRPr="006F22B9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/ </w:t>
            </w:r>
            <w:r w:rsidRPr="006F22B9">
              <w:rPr>
                <w:rFonts w:ascii="Sylfaen" w:hAnsi="Sylfaen"/>
                <w:bCs/>
                <w:noProof/>
                <w:sz w:val="20"/>
                <w:szCs w:val="20"/>
              </w:rPr>
              <w:t>Caucasiology</w:t>
            </w:r>
          </w:p>
          <w:p w:rsidR="00F22574" w:rsidRPr="006F22B9" w:rsidRDefault="00F22574" w:rsidP="0099268C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22574" w:rsidRPr="006F22B9" w:rsidTr="0099268C">
        <w:tc>
          <w:tcPr>
            <w:tcW w:w="3369" w:type="dxa"/>
          </w:tcPr>
          <w:p w:rsidR="00F22574" w:rsidRPr="006F22B9" w:rsidRDefault="00F22574" w:rsidP="0099268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55B65">
              <w:rPr>
                <w:rFonts w:ascii="Sylfaen" w:hAnsi="Sylfaen"/>
                <w:b/>
                <w:sz w:val="20"/>
                <w:szCs w:val="20"/>
                <w:lang w:val="ka-GE"/>
              </w:rPr>
              <w:t>Присуждаем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ая</w:t>
            </w:r>
            <w:r w:rsidRPr="00355B65">
              <w:rPr>
                <w:rFonts w:ascii="Sylfaen" w:hAnsi="Sylfaen"/>
                <w:b/>
                <w:sz w:val="20"/>
                <w:szCs w:val="20"/>
                <w:lang w:val="ka-GE"/>
              </w:rPr>
              <w:t>квалификаци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я</w:t>
            </w:r>
            <w:r w:rsidRPr="00355B6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(нарусском и английскомязыках)</w:t>
            </w:r>
          </w:p>
        </w:tc>
        <w:tc>
          <w:tcPr>
            <w:tcW w:w="6207" w:type="dxa"/>
          </w:tcPr>
          <w:p w:rsidR="00F22574" w:rsidRPr="006F22B9" w:rsidRDefault="00F22574" w:rsidP="0099268C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  <w:t>М</w:t>
            </w:r>
            <w:r w:rsidRPr="00355B65">
              <w:rPr>
                <w:rFonts w:ascii="Sylfaen" w:hAnsi="Sylfaen"/>
                <w:bCs/>
                <w:noProof/>
                <w:sz w:val="20"/>
                <w:szCs w:val="20"/>
              </w:rPr>
              <w:t xml:space="preserve">агистр кавказоведения </w:t>
            </w:r>
            <w:r w:rsidRPr="006F22B9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/ </w:t>
            </w:r>
            <w:r w:rsidRPr="006F22B9">
              <w:rPr>
                <w:rFonts w:ascii="Sylfaen" w:hAnsi="Sylfaen"/>
                <w:bCs/>
                <w:noProof/>
                <w:sz w:val="20"/>
                <w:szCs w:val="20"/>
              </w:rPr>
              <w:t>Master of Caucasiology</w:t>
            </w:r>
          </w:p>
          <w:p w:rsidR="00F22574" w:rsidRPr="006F22B9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22574" w:rsidRPr="00B83971" w:rsidTr="0099268C">
        <w:tc>
          <w:tcPr>
            <w:tcW w:w="3369" w:type="dxa"/>
          </w:tcPr>
          <w:p w:rsidR="00F22574" w:rsidRPr="006F22B9" w:rsidRDefault="00F22574" w:rsidP="0099268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55B65">
              <w:rPr>
                <w:rFonts w:ascii="Sylfaen" w:hAnsi="Sylfaen"/>
                <w:b/>
                <w:sz w:val="20"/>
                <w:szCs w:val="20"/>
                <w:lang w:val="ka-GE"/>
              </w:rPr>
              <w:t>Объемпрограммы с кредитами и ихраспределение</w:t>
            </w:r>
          </w:p>
        </w:tc>
        <w:tc>
          <w:tcPr>
            <w:tcW w:w="6207" w:type="dxa"/>
          </w:tcPr>
          <w:p w:rsidR="00F22574" w:rsidRDefault="00F22574" w:rsidP="0099268C">
            <w:pPr>
              <w:ind w:left="72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55B65">
              <w:rPr>
                <w:rFonts w:ascii="Sylfaen" w:hAnsi="Sylfaen"/>
                <w:bCs/>
                <w:sz w:val="20"/>
                <w:szCs w:val="20"/>
                <w:lang w:val="ka-GE"/>
              </w:rPr>
              <w:t>Четыресеместра (120 кредитов ECTS):</w:t>
            </w:r>
          </w:p>
          <w:p w:rsidR="00F22574" w:rsidRPr="006F22B9" w:rsidRDefault="00F22574" w:rsidP="00F22574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355B65">
              <w:rPr>
                <w:rFonts w:ascii="Sylfaen" w:hAnsi="Sylfaen"/>
                <w:bCs/>
                <w:sz w:val="20"/>
                <w:szCs w:val="20"/>
                <w:lang w:val="ka-GE"/>
              </w:rPr>
              <w:t>Обязательныепредметы</w:t>
            </w:r>
            <w:proofErr w:type="spellEnd"/>
            <w:r w:rsidRPr="00355B6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</w:t>
            </w:r>
            <w:proofErr w:type="spellStart"/>
            <w:r w:rsidRPr="00355B65">
              <w:rPr>
                <w:rFonts w:ascii="Sylfaen" w:hAnsi="Sylfaen"/>
                <w:bCs/>
                <w:sz w:val="20"/>
                <w:szCs w:val="20"/>
                <w:lang w:val="ka-GE"/>
              </w:rPr>
              <w:t>общие</w:t>
            </w:r>
            <w:proofErr w:type="spellEnd"/>
            <w:r w:rsidRPr="00355B6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и </w:t>
            </w:r>
            <w:proofErr w:type="spellStart"/>
            <w:r w:rsidRPr="00355B65">
              <w:rPr>
                <w:rFonts w:ascii="Sylfaen" w:hAnsi="Sylfaen"/>
                <w:bCs/>
                <w:sz w:val="20"/>
                <w:szCs w:val="20"/>
                <w:lang w:val="ka-GE"/>
              </w:rPr>
              <w:t>модульные</w:t>
            </w:r>
            <w:proofErr w:type="spellEnd"/>
            <w:r w:rsidRPr="00355B6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</w:t>
            </w:r>
            <w:r w:rsidR="00B83971">
              <w:rPr>
                <w:rFonts w:ascii="Sylfaen" w:hAnsi="Sylfaen"/>
                <w:bCs/>
                <w:sz w:val="20"/>
                <w:szCs w:val="20"/>
                <w:lang w:val="ka-GE"/>
              </w:rPr>
              <w:t>–</w:t>
            </w:r>
            <w:r w:rsidRPr="00355B6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B83971">
              <w:rPr>
                <w:rFonts w:ascii="Sylfaen" w:hAnsi="Sylfaen"/>
                <w:bCs/>
                <w:sz w:val="20"/>
                <w:szCs w:val="20"/>
              </w:rPr>
              <w:t>55/</w:t>
            </w:r>
            <w:r w:rsidRPr="00355B6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75 </w:t>
            </w:r>
            <w:proofErr w:type="spellStart"/>
            <w:r w:rsidRPr="00355B65">
              <w:rPr>
                <w:rFonts w:ascii="Sylfaen" w:hAnsi="Sylfaen"/>
                <w:bCs/>
                <w:sz w:val="20"/>
                <w:szCs w:val="20"/>
                <w:lang w:val="ka-GE"/>
              </w:rPr>
              <w:t>кредитов</w:t>
            </w:r>
            <w:proofErr w:type="spellEnd"/>
          </w:p>
          <w:p w:rsidR="00F22574" w:rsidRDefault="00F22574" w:rsidP="00F22574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355B65">
              <w:rPr>
                <w:rFonts w:ascii="Sylfaen" w:hAnsi="Sylfaen"/>
                <w:bCs/>
                <w:sz w:val="20"/>
                <w:szCs w:val="20"/>
                <w:lang w:val="ka-GE"/>
              </w:rPr>
              <w:t>Факультативныепредметы</w:t>
            </w:r>
            <w:proofErr w:type="spellEnd"/>
            <w:r w:rsidRPr="00355B6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B83971">
              <w:rPr>
                <w:rFonts w:ascii="Sylfaen" w:hAnsi="Sylfaen"/>
                <w:bCs/>
                <w:sz w:val="20"/>
                <w:szCs w:val="20"/>
                <w:lang w:val="ka-GE"/>
              </w:rPr>
              <w:t>–</w:t>
            </w:r>
            <w:r w:rsidRPr="00355B6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15</w:t>
            </w:r>
            <w:r w:rsidR="00B83971">
              <w:rPr>
                <w:rFonts w:ascii="Sylfaen" w:hAnsi="Sylfaen"/>
                <w:bCs/>
                <w:sz w:val="20"/>
                <w:szCs w:val="20"/>
              </w:rPr>
              <w:t>/35</w:t>
            </w:r>
            <w:r w:rsidRPr="00355B6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кредитов</w:t>
            </w:r>
          </w:p>
          <w:p w:rsidR="00F22574" w:rsidRPr="00355B65" w:rsidRDefault="00F22574" w:rsidP="00F22574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55B65">
              <w:rPr>
                <w:rFonts w:ascii="Sylfaen" w:hAnsi="Sylfaen"/>
                <w:bCs/>
                <w:sz w:val="20"/>
                <w:szCs w:val="20"/>
                <w:lang w:val="ka-GE"/>
              </w:rPr>
              <w:t>Магистерскаяработа - 30 кредитов</w:t>
            </w:r>
          </w:p>
          <w:p w:rsidR="00F22574" w:rsidRPr="006F22B9" w:rsidRDefault="00F22574" w:rsidP="00992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9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55B65">
              <w:rPr>
                <w:rFonts w:ascii="Sylfaen" w:hAnsi="Sylfaen"/>
                <w:sz w:val="20"/>
                <w:szCs w:val="20"/>
                <w:lang w:val="ka-GE"/>
              </w:rPr>
              <w:t>Обязательнымусловиемдляприсужденияакадемическойстепенимагистраявляетсянакоплениестудентом 120 кредитов ECTS и завершениеучебно-научнойсоставляющейпрограммы (90+30 кредитов ECTS).</w:t>
            </w:r>
          </w:p>
        </w:tc>
      </w:tr>
      <w:tr w:rsidR="00F22574" w:rsidRPr="006F22B9" w:rsidTr="0099268C">
        <w:tc>
          <w:tcPr>
            <w:tcW w:w="3369" w:type="dxa"/>
          </w:tcPr>
          <w:p w:rsidR="00F22574" w:rsidRPr="006F22B9" w:rsidRDefault="00F22574" w:rsidP="0099268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Я</w:t>
            </w:r>
            <w:proofErr w:type="spellStart"/>
            <w:r w:rsidRPr="00355B65">
              <w:rPr>
                <w:rFonts w:ascii="Sylfaen" w:hAnsi="Sylfaen"/>
                <w:b/>
                <w:sz w:val="20"/>
                <w:szCs w:val="20"/>
                <w:lang w:val="ka-GE"/>
              </w:rPr>
              <w:t>зыкобучения</w:t>
            </w:r>
            <w:proofErr w:type="spellEnd"/>
          </w:p>
        </w:tc>
        <w:tc>
          <w:tcPr>
            <w:tcW w:w="6207" w:type="dxa"/>
          </w:tcPr>
          <w:p w:rsidR="00F22574" w:rsidRPr="00355B65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shd w:val="clear" w:color="auto" w:fill="FFFFFF"/>
                <w:lang w:val="ru-RU"/>
              </w:rPr>
              <w:t>Русский Язык</w:t>
            </w:r>
          </w:p>
        </w:tc>
      </w:tr>
      <w:tr w:rsidR="00F22574" w:rsidRPr="006F22B9" w:rsidTr="0099268C">
        <w:tc>
          <w:tcPr>
            <w:tcW w:w="3369" w:type="dxa"/>
          </w:tcPr>
          <w:p w:rsidR="00F22574" w:rsidRPr="006F22B9" w:rsidRDefault="00F22574" w:rsidP="0099268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55B65">
              <w:rPr>
                <w:rFonts w:ascii="Sylfaen" w:hAnsi="Sylfaen"/>
                <w:b/>
                <w:sz w:val="20"/>
                <w:szCs w:val="20"/>
                <w:lang w:val="ka-GE"/>
              </w:rPr>
              <w:t>Координаторпрограммы</w:t>
            </w:r>
          </w:p>
        </w:tc>
        <w:tc>
          <w:tcPr>
            <w:tcW w:w="6207" w:type="dxa"/>
          </w:tcPr>
          <w:p w:rsidR="00F22574" w:rsidRPr="006F22B9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П</w:t>
            </w:r>
            <w:r w:rsidRPr="00355B65">
              <w:rPr>
                <w:rFonts w:ascii="Sylfaen" w:hAnsi="Sylfaen"/>
                <w:sz w:val="20"/>
                <w:szCs w:val="20"/>
                <w:lang w:val="ka-GE"/>
              </w:rPr>
              <w:t>роф. МерабЧухуа</w:t>
            </w:r>
          </w:p>
        </w:tc>
      </w:tr>
      <w:tr w:rsidR="00F22574" w:rsidRPr="006F22B9" w:rsidTr="0099268C">
        <w:tc>
          <w:tcPr>
            <w:tcW w:w="3369" w:type="dxa"/>
          </w:tcPr>
          <w:p w:rsidR="00F22574" w:rsidRPr="006F22B9" w:rsidRDefault="00F22574" w:rsidP="0099268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B02FA">
              <w:rPr>
                <w:rFonts w:ascii="Sylfaen" w:hAnsi="Sylfaen"/>
                <w:b/>
                <w:sz w:val="20"/>
                <w:szCs w:val="20"/>
                <w:lang w:val="ka-GE"/>
              </w:rPr>
              <w:t>Обязательноеусловиедляпоступлениянапрограмму</w:t>
            </w:r>
          </w:p>
        </w:tc>
        <w:tc>
          <w:tcPr>
            <w:tcW w:w="6207" w:type="dxa"/>
          </w:tcPr>
          <w:p w:rsidR="00F22574" w:rsidRDefault="00F22574" w:rsidP="0099268C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DB02F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Бакалаврилиэквивалентнаяакадемическаястепень в областиязыка</w:t>
            </w:r>
          </w:p>
          <w:p w:rsidR="00F22574" w:rsidRDefault="00F22574" w:rsidP="0099268C">
            <w:pPr>
              <w:pStyle w:val="NormalWeb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DB02F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Бакалаврилиэквивалентнаяакадемическаястепень в широкихобластяхобучения:</w:t>
            </w:r>
          </w:p>
          <w:p w:rsidR="00F22574" w:rsidRPr="00DB02FA" w:rsidRDefault="00F22574" w:rsidP="0099268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B02FA">
              <w:rPr>
                <w:rFonts w:ascii="Sylfaen" w:hAnsi="Sylfaen" w:cs="Sylfaen"/>
                <w:sz w:val="20"/>
                <w:szCs w:val="20"/>
                <w:lang w:val="ka-GE"/>
              </w:rPr>
              <w:t>1. Искусство, гуманитарныенауки;</w:t>
            </w:r>
          </w:p>
          <w:p w:rsidR="00F22574" w:rsidRPr="006F22B9" w:rsidRDefault="00F22574" w:rsidP="0099268C">
            <w:pPr>
              <w:autoSpaceDE w:val="0"/>
              <w:autoSpaceDN w:val="0"/>
              <w:adjustRightInd w:val="0"/>
              <w:ind w:left="36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B02FA">
              <w:rPr>
                <w:rFonts w:ascii="Sylfaen" w:hAnsi="Sylfaen" w:cs="Sylfaen"/>
                <w:sz w:val="20"/>
                <w:szCs w:val="20"/>
                <w:lang w:val="ka-GE"/>
              </w:rPr>
              <w:t>2. Общественныенауки, журналистика и информация;</w:t>
            </w:r>
          </w:p>
          <w:p w:rsidR="00F22574" w:rsidRPr="00DB02FA" w:rsidRDefault="00F22574" w:rsidP="0099268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B02FA">
              <w:rPr>
                <w:rFonts w:ascii="Sylfaen" w:hAnsi="Sylfaen"/>
                <w:sz w:val="20"/>
                <w:szCs w:val="20"/>
                <w:lang w:val="ka-GE"/>
              </w:rPr>
              <w:t>Бакалавр, окончившийдополнительную (минорную) программупокавказоведению, имеетправопродолжитьобучениепопрограмме;</w:t>
            </w:r>
          </w:p>
          <w:p w:rsidR="00F22574" w:rsidRPr="006F22B9" w:rsidRDefault="00F22574" w:rsidP="00F2257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cad Nusx"/>
                <w:sz w:val="20"/>
                <w:szCs w:val="20"/>
                <w:lang w:val="ru-RU"/>
              </w:rPr>
              <w:t>С</w:t>
            </w:r>
            <w:r w:rsidRPr="00DB02FA">
              <w:rPr>
                <w:rFonts w:ascii="Sylfaen" w:hAnsi="Sylfaen" w:cs="Acad Nusx"/>
                <w:sz w:val="20"/>
                <w:szCs w:val="20"/>
                <w:lang w:val="ka-GE"/>
              </w:rPr>
              <w:t>дачаединогомагистерскогоэкзамена;</w:t>
            </w:r>
          </w:p>
          <w:p w:rsidR="00F22574" w:rsidRPr="006F22B9" w:rsidRDefault="00F22574" w:rsidP="00F2257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B02FA">
              <w:rPr>
                <w:rFonts w:ascii="Sylfaen" w:hAnsi="Sylfaen" w:cs="Sylfaen"/>
                <w:sz w:val="20"/>
                <w:szCs w:val="20"/>
                <w:lang w:val="ka-GE"/>
              </w:rPr>
              <w:t>Подтверждениезнанияиностранногоязыка (английский/немецкий/французский) науровне В1 экзаменомилимеждународно-признаннымсертификатом (с перспективойповышенияязыковыхзнанийдоуровня В2 доокончаниямагистратуры);</w:t>
            </w:r>
          </w:p>
          <w:p w:rsidR="00F22574" w:rsidRPr="006F22B9" w:rsidRDefault="00F22574" w:rsidP="00F2257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B02FA">
              <w:rPr>
                <w:rFonts w:ascii="Sylfaen" w:hAnsi="Sylfaen" w:cs="Sylfaen"/>
                <w:sz w:val="20"/>
                <w:szCs w:val="20"/>
                <w:lang w:val="ka-GE"/>
              </w:rPr>
              <w:t>Экзаменпоспециализации</w:t>
            </w:r>
          </w:p>
        </w:tc>
      </w:tr>
      <w:tr w:rsidR="00F22574" w:rsidRPr="00B83971" w:rsidTr="0099268C">
        <w:tc>
          <w:tcPr>
            <w:tcW w:w="3369" w:type="dxa"/>
          </w:tcPr>
          <w:p w:rsidR="00F22574" w:rsidRPr="006F22B9" w:rsidRDefault="00F22574" w:rsidP="0099268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B02FA">
              <w:rPr>
                <w:rFonts w:ascii="Sylfaen" w:hAnsi="Sylfaen"/>
                <w:b/>
                <w:sz w:val="20"/>
                <w:szCs w:val="20"/>
                <w:lang w:val="ka-GE"/>
              </w:rPr>
              <w:t>Цельобразовательнойпрограммы</w:t>
            </w:r>
          </w:p>
        </w:tc>
        <w:tc>
          <w:tcPr>
            <w:tcW w:w="6207" w:type="dxa"/>
          </w:tcPr>
          <w:p w:rsidR="00F22574" w:rsidRPr="006F22B9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B02F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ЦельюмагистерскойпрограммыКавказоведения</w:t>
            </w:r>
            <w:r w:rsidRPr="00DB02FA">
              <w:rPr>
                <w:rFonts w:ascii="Sylfaen" w:hAnsi="Sylfaen"/>
                <w:sz w:val="20"/>
                <w:szCs w:val="20"/>
                <w:lang w:val="ka-GE"/>
              </w:rPr>
              <w:t xml:space="preserve">являетсяподготовкаконкурентоспособноговыпускника, обладающегоглубокими и систематическимизнаниямисовременногорынкатруда и </w:t>
            </w:r>
            <w:r w:rsidRPr="00DB02FA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академическогопространства, а такжемеждународныхстандартов и требований в даннойобласти, который с учетоммеждисциплинарногохарактераобластиспециализации, обладаеткомплекснымизнаниями о регионе, отраслевыми и общимипередаваемыминавыками, благодарякоторымонимогут: </w:t>
            </w:r>
          </w:p>
          <w:p w:rsidR="00F22574" w:rsidRPr="00A51820" w:rsidRDefault="00F22574" w:rsidP="0099268C">
            <w:pPr>
              <w:shd w:val="clear" w:color="auto" w:fill="FFFFFF"/>
              <w:spacing w:before="75"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51820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A51820">
              <w:rPr>
                <w:rFonts w:ascii="Sylfaen" w:hAnsi="Sylfaen"/>
                <w:sz w:val="20"/>
                <w:szCs w:val="20"/>
                <w:lang w:val="ka-GE"/>
              </w:rPr>
              <w:tab/>
              <w:t xml:space="preserve">Внедрениесовременныхметодовисследования и применениенапрактике; углублениезнанийпоключевымвопросамКавказоведениязасчетакцентированиявниманиянаособенностяхраспространенных в регионеавтохтонныхязыков/народов; </w:t>
            </w:r>
          </w:p>
          <w:p w:rsidR="00F22574" w:rsidRPr="00A51820" w:rsidRDefault="00F22574" w:rsidP="0099268C">
            <w:pPr>
              <w:shd w:val="clear" w:color="auto" w:fill="FFFFFF"/>
              <w:spacing w:before="75"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5182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2. Углублениеметодологическойподготовки и ихиспользование в научныхисследованиях; проведениемелкомасштабныхкомплексныхисследований с использованиемразнородныхлингвистическихисточниковнаосновеихкритическогоанализа; </w:t>
            </w:r>
          </w:p>
          <w:p w:rsidR="00F22574" w:rsidRPr="00A51820" w:rsidRDefault="00F22574" w:rsidP="0099268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5182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3. Доскональноезнаниеосновныхнаправлений, понятий, специфики и темобсуждениясовременногокавказоведения (согласновыбранномустудентомпрограммномумодулю) и ихпрактическоеприменение; </w:t>
            </w:r>
          </w:p>
          <w:p w:rsidR="00F22574" w:rsidRPr="00A51820" w:rsidRDefault="00F22574" w:rsidP="0099268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51820">
              <w:rPr>
                <w:rFonts w:ascii="Sylfaen" w:hAnsi="Sylfaen" w:cs="Sylfaen"/>
                <w:sz w:val="20"/>
                <w:szCs w:val="20"/>
                <w:lang w:val="ka-GE"/>
              </w:rPr>
              <w:t>4. Подготовка и проведениенаучно-исследовательскойработы с использованиемположительныхрезультатовгрузин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ск</w:t>
            </w:r>
            <w:r w:rsidRPr="00A5182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о-западнойпрактикинаосновепониманиясовременныхкавказологическихметодовисследования, теоретических и полевыхлингвистическихматериаловдлясобственногоисследовательскогопроекта в рамкахмеждисциплинарныхподходов; </w:t>
            </w:r>
          </w:p>
          <w:p w:rsidR="00F22574" w:rsidRPr="00A51820" w:rsidRDefault="00F22574" w:rsidP="0099268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51820">
              <w:rPr>
                <w:rFonts w:ascii="Sylfaen" w:hAnsi="Sylfaen" w:cs="Sylfaen"/>
                <w:sz w:val="20"/>
                <w:szCs w:val="20"/>
                <w:lang w:val="ka-GE"/>
              </w:rPr>
              <w:t>5. Описательное</w:t>
            </w:r>
            <w:r w:rsidRPr="00B67352">
              <w:rPr>
                <w:rFonts w:ascii="Sylfaen" w:hAnsi="Sylfaen" w:cs="Sylfaen"/>
                <w:sz w:val="20"/>
                <w:szCs w:val="20"/>
                <w:lang w:val="ka-GE"/>
              </w:rPr>
              <w:t>демонстрирова</w:t>
            </w:r>
            <w:r w:rsidRPr="00A51820">
              <w:rPr>
                <w:rFonts w:ascii="Sylfaen" w:hAnsi="Sylfaen" w:cs="Sylfaen"/>
                <w:sz w:val="20"/>
                <w:szCs w:val="20"/>
                <w:lang w:val="ka-GE"/>
              </w:rPr>
              <w:t>ние и надлежащийанализязыка с использованиемопубликованныхязыковыхтекстов, корпуснойлингвистики и лингвистическихпервоисточников; Письменное и устноепредставлениеструктурированноголингвистическогоповествования.</w:t>
            </w:r>
          </w:p>
          <w:p w:rsidR="00F22574" w:rsidRPr="00B67352" w:rsidRDefault="00F22574" w:rsidP="0099268C">
            <w:pPr>
              <w:spacing w:after="160" w:line="259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673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6. Реализациясобственныхрезультатовисследований, выводов и аргументовпофундаментальнымвопросам/проблемамкавказоведенияпередакадемическим и профессиональнымсообществом, с соблюдениемакадемическойэтики; самостоятельнаяучебнаяработа и работа в академическихгруппах; Вносить в академическуюсферуновейшиезнания, обмениваться и распространятьзнания в академическом и неакадемическомобществе, популяризироватькавказоведение; </w:t>
            </w:r>
          </w:p>
          <w:p w:rsidR="00F22574" w:rsidRPr="00B67352" w:rsidRDefault="00F22574" w:rsidP="0099268C">
            <w:pPr>
              <w:spacing w:after="160" w:line="259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67352">
              <w:rPr>
                <w:rFonts w:ascii="Sylfaen" w:hAnsi="Sylfaen"/>
                <w:sz w:val="20"/>
                <w:szCs w:val="20"/>
                <w:lang w:val="ka-GE"/>
              </w:rPr>
              <w:t xml:space="preserve">7. Чувствособственногодостоинства, уважение к чужомумнению; Уважатьязыковое, этническоеразнообразие и </w:t>
            </w:r>
            <w:r w:rsidRPr="00B67352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культурноенаследиеКавказскогорегиона, местныйменталитет и ценности, проявлятьдобрососедскоеотношение и толерантностькавказскимнародам. </w:t>
            </w:r>
          </w:p>
        </w:tc>
      </w:tr>
      <w:tr w:rsidR="00F22574" w:rsidRPr="00F22574" w:rsidTr="0099268C">
        <w:tc>
          <w:tcPr>
            <w:tcW w:w="3369" w:type="dxa"/>
            <w:shd w:val="clear" w:color="auto" w:fill="auto"/>
          </w:tcPr>
          <w:p w:rsidR="00F22574" w:rsidRPr="006F22B9" w:rsidRDefault="00F22574" w:rsidP="0099268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Р</w:t>
            </w:r>
            <w:proofErr w:type="spellStart"/>
            <w:r w:rsidRPr="00B67352">
              <w:rPr>
                <w:rFonts w:ascii="Sylfaen" w:hAnsi="Sylfaen"/>
                <w:b/>
                <w:sz w:val="20"/>
                <w:szCs w:val="20"/>
                <w:lang w:val="ka-GE"/>
              </w:rPr>
              <w:t>езультатыобучения</w:t>
            </w:r>
            <w:proofErr w:type="spellEnd"/>
          </w:p>
        </w:tc>
        <w:tc>
          <w:tcPr>
            <w:tcW w:w="6207" w:type="dxa"/>
          </w:tcPr>
          <w:p w:rsidR="00F22574" w:rsidRPr="00B67352" w:rsidRDefault="00F22574" w:rsidP="0099268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67352">
              <w:rPr>
                <w:rFonts w:ascii="Sylfaen" w:hAnsi="Sylfaen"/>
                <w:sz w:val="20"/>
                <w:szCs w:val="20"/>
                <w:lang w:val="ka-GE"/>
              </w:rPr>
              <w:t>Результатыобученияпопрограммесоответствуютуровнюобразованиямагистра и присвоеннойемуквалификации</w:t>
            </w:r>
          </w:p>
          <w:p w:rsidR="00F22574" w:rsidRPr="00B67352" w:rsidRDefault="00F22574" w:rsidP="0099268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67352">
              <w:rPr>
                <w:rFonts w:ascii="Sylfaen" w:hAnsi="Sylfaen"/>
                <w:sz w:val="20"/>
                <w:szCs w:val="20"/>
                <w:lang w:val="ka-GE"/>
              </w:rPr>
              <w:t>Результатыобученияотражаютобщие (передаваемые) и отраслевыекомпетенции в соответствии с дескрипторомуровнямагистрарамкиквалификацийвысшегообразования и отраслевымихарактеристикамивладенияязыком.</w:t>
            </w:r>
          </w:p>
          <w:p w:rsidR="00F22574" w:rsidRPr="006F22B9" w:rsidRDefault="00F22574" w:rsidP="0099268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67352">
              <w:rPr>
                <w:rFonts w:ascii="Sylfaen" w:hAnsi="Sylfaen"/>
                <w:sz w:val="20"/>
                <w:szCs w:val="20"/>
                <w:lang w:val="ka-GE"/>
              </w:rPr>
              <w:t>Образовательно-исследовательскаясоставляющая, используемаядлядостиженияцелеймагистерскойпрограммыкавказоведения, обеспечиваетдостижениеследующихрезультатов:</w:t>
            </w:r>
          </w:p>
          <w:p w:rsidR="00F22574" w:rsidRPr="006F22B9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22574" w:rsidRPr="00B83971" w:rsidTr="0099268C">
        <w:tc>
          <w:tcPr>
            <w:tcW w:w="3369" w:type="dxa"/>
          </w:tcPr>
          <w:p w:rsidR="00F22574" w:rsidRPr="006F22B9" w:rsidRDefault="00F22574" w:rsidP="0099268C">
            <w:pPr>
              <w:jc w:val="center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A80E8B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а) </w:t>
            </w:r>
            <w:r>
              <w:rPr>
                <w:rFonts w:ascii="Sylfaen" w:hAnsi="Sylfaen"/>
                <w:i/>
                <w:sz w:val="20"/>
                <w:szCs w:val="20"/>
                <w:lang w:val="ru-RU"/>
              </w:rPr>
              <w:t>З</w:t>
            </w:r>
            <w:r w:rsidRPr="00A80E8B">
              <w:rPr>
                <w:rFonts w:ascii="Sylfaen" w:hAnsi="Sylfaen"/>
                <w:i/>
                <w:sz w:val="20"/>
                <w:szCs w:val="20"/>
                <w:lang w:val="ka-GE"/>
              </w:rPr>
              <w:t>нание и осведомленность</w:t>
            </w:r>
          </w:p>
        </w:tc>
        <w:tc>
          <w:tcPr>
            <w:tcW w:w="6207" w:type="dxa"/>
          </w:tcPr>
          <w:p w:rsidR="00F22574" w:rsidRPr="006F22B9" w:rsidRDefault="00F22574" w:rsidP="0099268C">
            <w:pPr>
              <w:pStyle w:val="ListParagraph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80E8B">
              <w:rPr>
                <w:rFonts w:ascii="Sylfaen" w:hAnsi="Sylfaen"/>
                <w:noProof/>
                <w:sz w:val="20"/>
                <w:szCs w:val="20"/>
                <w:lang w:val="ka-GE"/>
              </w:rPr>
              <w:t>Выпускник программы</w:t>
            </w:r>
          </w:p>
          <w:p w:rsidR="00F22574" w:rsidRPr="006F22B9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22B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1.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П</w:t>
            </w:r>
            <w:r w:rsidRPr="00A80E8B">
              <w:rPr>
                <w:rFonts w:ascii="Sylfaen" w:hAnsi="Sylfaen"/>
                <w:sz w:val="20"/>
                <w:szCs w:val="20"/>
                <w:lang w:val="ka-GE"/>
              </w:rPr>
              <w:t>ередаетглубокоезнаниеиберийско-кавказскихязыков и показываетособенностиэндемичныхязыковКавказа. Владеетсовременнымиметодамикавказоведения, выделяетихспецифику в соответствии с потребностямипрограммы и применяетнапрактике.</w:t>
            </w:r>
          </w:p>
          <w:p w:rsidR="00F22574" w:rsidRPr="006F22B9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22574" w:rsidRPr="006F22B9" w:rsidRDefault="00F22574" w:rsidP="0099268C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22B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</w:t>
            </w:r>
            <w:r w:rsidRPr="00A80E8B">
              <w:rPr>
                <w:rFonts w:ascii="Sylfaen" w:hAnsi="Sylfaen"/>
                <w:sz w:val="20"/>
                <w:szCs w:val="20"/>
                <w:lang w:val="ka-GE"/>
              </w:rPr>
              <w:t>Оcваиваетспецификусовременногокавказоведения, критическирассматриваетконцепцииразличныхлингвистическихшкол и используетосновныеметодологическиепринципы и методыданнойобласти. Ищет и анализируетгрузинские и иноязычныеисточникипоиберийско-кавказскимязыкам, осознаетвозможныепредубеждения и проводитнебольшиекомплексныеисследованиянаосноверазличныхпроверенныхисточников.</w:t>
            </w:r>
          </w:p>
          <w:p w:rsidR="00F22574" w:rsidRPr="006F22B9" w:rsidRDefault="00F22574" w:rsidP="0099268C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22574" w:rsidRPr="006F22B9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22B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3.</w:t>
            </w:r>
            <w:r w:rsidRPr="00A80E8B">
              <w:rPr>
                <w:rFonts w:ascii="Sylfaen" w:hAnsi="Sylfaen"/>
                <w:sz w:val="20"/>
                <w:szCs w:val="20"/>
                <w:lang w:val="ka-GE"/>
              </w:rPr>
              <w:t>Описываетдостижения, перспективыразвития и актуальныепроблемы в областилингвистического и антропологическогокавказоведения; Критическиоцениваетсложившееся в миреположениекавказоведения.</w:t>
            </w:r>
          </w:p>
          <w:p w:rsidR="00F22574" w:rsidRPr="006F22B9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22B9">
              <w:rPr>
                <w:rFonts w:ascii="Sylfaen" w:hAnsi="Sylfaen"/>
                <w:sz w:val="20"/>
                <w:szCs w:val="20"/>
                <w:lang w:val="ka-GE"/>
              </w:rPr>
              <w:t xml:space="preserve">4. </w:t>
            </w:r>
            <w:r w:rsidRPr="00A80E8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Приналичиисоответствующихинформационныхтехнологийбудетискатьаутентичныелингвистическиематериалы в широкомспектреинтернет-ресурсов, библиотек, архивов и в полевыхусловиях и наихосновепроводитькомплексноеисследование и сочиняетструктурированнуюдиссертациюстрогоаналитического и исследовательскогохарактера (согласновыполненномупрограммномумодулю) повыбраннойтемекавказоведения.</w:t>
            </w:r>
          </w:p>
        </w:tc>
      </w:tr>
      <w:tr w:rsidR="00F22574" w:rsidRPr="00B83971" w:rsidTr="0099268C">
        <w:tc>
          <w:tcPr>
            <w:tcW w:w="3369" w:type="dxa"/>
          </w:tcPr>
          <w:p w:rsidR="00F22574" w:rsidRPr="006F22B9" w:rsidRDefault="00F22574" w:rsidP="0099268C">
            <w:pPr>
              <w:jc w:val="center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285F5F">
              <w:rPr>
                <w:rFonts w:ascii="Sylfaen" w:hAnsi="Sylfaen"/>
                <w:i/>
                <w:sz w:val="20"/>
                <w:szCs w:val="20"/>
                <w:lang w:val="ka-GE"/>
              </w:rPr>
              <w:lastRenderedPageBreak/>
              <w:t xml:space="preserve">б) </w:t>
            </w:r>
            <w:r>
              <w:rPr>
                <w:rFonts w:ascii="Sylfaen" w:hAnsi="Sylfaen"/>
                <w:i/>
                <w:sz w:val="20"/>
                <w:szCs w:val="20"/>
                <w:lang w:val="ru-RU"/>
              </w:rPr>
              <w:t>Н</w:t>
            </w:r>
            <w:proofErr w:type="spellStart"/>
            <w:r w:rsidRPr="00285F5F">
              <w:rPr>
                <w:rFonts w:ascii="Sylfaen" w:hAnsi="Sylfaen"/>
                <w:i/>
                <w:sz w:val="20"/>
                <w:szCs w:val="20"/>
                <w:lang w:val="ka-GE"/>
              </w:rPr>
              <w:t>авыки</w:t>
            </w:r>
            <w:proofErr w:type="spellEnd"/>
          </w:p>
        </w:tc>
        <w:tc>
          <w:tcPr>
            <w:tcW w:w="6207" w:type="dxa"/>
          </w:tcPr>
          <w:p w:rsidR="00F22574" w:rsidRPr="00F22574" w:rsidRDefault="00F22574" w:rsidP="0099268C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6F22B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5.</w:t>
            </w:r>
            <w:r w:rsidRPr="00285F5F">
              <w:rPr>
                <w:rFonts w:ascii="Sylfaen" w:hAnsi="Sylfaen"/>
                <w:sz w:val="20"/>
                <w:szCs w:val="20"/>
                <w:lang w:val="ka-GE"/>
              </w:rPr>
              <w:t>Определяетактуальнуюнаучнуюпроблемудлясобственногоисследовательскогопроекта и, используясоответствующиеметодыисследования, систематизирует и комментируетнайденныйматериал с помощьюобщетеоретического и сравнительногоподходов, вырабатываетсобственноемнение, формулируетобоснованныевыводы.</w:t>
            </w:r>
          </w:p>
          <w:p w:rsidR="00F22574" w:rsidRPr="00313568" w:rsidRDefault="00F22574" w:rsidP="0099268C">
            <w:pPr>
              <w:pStyle w:val="ListParagraph"/>
              <w:ind w:left="0"/>
              <w:jc w:val="both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  <w:p w:rsidR="00F22574" w:rsidRPr="006F22B9" w:rsidRDefault="00F22574" w:rsidP="0099268C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1356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6.</w:t>
            </w:r>
            <w:r w:rsidRPr="00313568">
              <w:rPr>
                <w:rFonts w:ascii="Sylfaen" w:hAnsi="Sylfaen" w:cs="Sylfaen"/>
                <w:sz w:val="20"/>
                <w:szCs w:val="20"/>
                <w:lang w:val="ka-GE"/>
              </w:rPr>
              <w:t>Используясоответствующуюакадемическуютерминологию и современныетехнологии, готовит</w:t>
            </w:r>
            <w:r w:rsidR="00D6048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13568">
              <w:rPr>
                <w:rFonts w:ascii="Sylfaen" w:hAnsi="Sylfaen" w:cs="Sylfaen"/>
                <w:sz w:val="20"/>
                <w:szCs w:val="20"/>
                <w:lang w:val="ka-GE"/>
              </w:rPr>
              <w:t>н</w:t>
            </w:r>
            <w:r w:rsidR="0058021A" w:rsidRPr="0058021A">
              <w:rPr>
                <w:rFonts w:ascii="Sylfaen" w:hAnsi="Sylfaen" w:cs="Sylfaen"/>
                <w:sz w:val="20"/>
                <w:szCs w:val="20"/>
                <w:lang w:val="ka-GE"/>
              </w:rPr>
              <w:t>аучный текст кавказского профиля (реферат, реферат и др.),</w:t>
            </w:r>
            <w:r w:rsidR="0058021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13568">
              <w:rPr>
                <w:rFonts w:ascii="Sylfaen" w:hAnsi="Sylfaen" w:cs="Sylfaen"/>
                <w:sz w:val="20"/>
                <w:szCs w:val="20"/>
                <w:lang w:val="ka-GE"/>
              </w:rPr>
              <w:t>на</w:t>
            </w:r>
            <w:r w:rsidR="0058021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13568">
              <w:rPr>
                <w:rFonts w:ascii="Sylfaen" w:hAnsi="Sylfaen" w:cs="Sylfaen"/>
                <w:sz w:val="20"/>
                <w:szCs w:val="20"/>
                <w:lang w:val="ka-GE"/>
              </w:rPr>
              <w:t>русском</w:t>
            </w:r>
            <w:r w:rsidR="0058021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13568">
              <w:rPr>
                <w:rFonts w:ascii="Sylfaen" w:hAnsi="Sylfaen" w:cs="Sylfaen"/>
                <w:sz w:val="20"/>
                <w:szCs w:val="20"/>
                <w:lang w:val="ka-GE"/>
              </w:rPr>
              <w:t>или</w:t>
            </w:r>
            <w:r w:rsidR="0058021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13568">
              <w:rPr>
                <w:rFonts w:ascii="Sylfaen" w:hAnsi="Sylfaen" w:cs="Sylfaen"/>
                <w:sz w:val="20"/>
                <w:szCs w:val="20"/>
                <w:lang w:val="ka-GE"/>
              </w:rPr>
              <w:t>любомевропейскомязыке (английском/немецкомиспанском//французском), такжеделаетпрезентациюнародномязыке, готовиттезисы и докладыдлянаучныхконференций.</w:t>
            </w:r>
          </w:p>
          <w:p w:rsidR="00F22574" w:rsidRPr="006F22B9" w:rsidRDefault="00F22574" w:rsidP="0099268C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F22574" w:rsidRPr="006F22B9" w:rsidRDefault="00F22574" w:rsidP="0099268C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13568">
              <w:rPr>
                <w:rFonts w:ascii="Sylfaen" w:hAnsi="Sylfaen" w:cs="Sylfaen"/>
                <w:sz w:val="20"/>
                <w:szCs w:val="20"/>
                <w:lang w:val="ka-GE"/>
              </w:rPr>
              <w:t>7.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З</w:t>
            </w:r>
            <w:r w:rsidRPr="00313568">
              <w:rPr>
                <w:rFonts w:ascii="Sylfaen" w:hAnsi="Sylfaen" w:cs="Sylfaen"/>
                <w:sz w:val="20"/>
                <w:szCs w:val="20"/>
                <w:lang w:val="ka-GE"/>
              </w:rPr>
              <w:t>авершаетмасштабную и качественнуюмагистерскую</w:t>
            </w:r>
            <w:r w:rsidR="0058021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13568">
              <w:rPr>
                <w:rFonts w:ascii="Sylfaen" w:hAnsi="Sylfaen" w:cs="Sylfaen"/>
                <w:sz w:val="20"/>
                <w:szCs w:val="20"/>
                <w:lang w:val="ka-GE"/>
              </w:rPr>
              <w:t>диссертацию, в которойрешаетсяактуальнаяпроблемалингвоантропологическогоКавказа; Способствуетпопуляризациикавказоведения.</w:t>
            </w:r>
          </w:p>
          <w:p w:rsidR="00F22574" w:rsidRPr="006F22B9" w:rsidRDefault="00F22574" w:rsidP="0099268C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F22574" w:rsidRPr="006F22B9" w:rsidRDefault="00F22574" w:rsidP="0099268C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13568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  <w:r w:rsidRPr="006F22B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В</w:t>
            </w:r>
            <w:r w:rsidRPr="00313568">
              <w:rPr>
                <w:rFonts w:ascii="Sylfaen" w:hAnsi="Sylfaen"/>
                <w:sz w:val="20"/>
                <w:szCs w:val="20"/>
                <w:lang w:val="ka-GE"/>
              </w:rPr>
              <w:t xml:space="preserve">едетлогическуюдискуссию в научномпространстве; Общается с академическим и профессиональнымсообществом в устной и письменнойформепоактуальнымвопросам/проблемамкавказоведения, результатамсобственныхисследований, выводам и аргументам, </w:t>
            </w:r>
            <w:r w:rsidRPr="00313568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с соблюдениемакадемическойэтики.</w:t>
            </w:r>
          </w:p>
          <w:p w:rsidR="00F22574" w:rsidRPr="006F22B9" w:rsidRDefault="00F22574" w:rsidP="0099268C">
            <w:pPr>
              <w:pStyle w:val="ListParagraph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</w:tr>
      <w:tr w:rsidR="00F22574" w:rsidRPr="00B83971" w:rsidTr="0099268C">
        <w:tc>
          <w:tcPr>
            <w:tcW w:w="3369" w:type="dxa"/>
          </w:tcPr>
          <w:p w:rsidR="00F22574" w:rsidRPr="006F22B9" w:rsidRDefault="00F22574" w:rsidP="0099268C">
            <w:pPr>
              <w:jc w:val="center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sz w:val="20"/>
                <w:szCs w:val="20"/>
                <w:lang w:val="ru-RU"/>
              </w:rPr>
              <w:lastRenderedPageBreak/>
              <w:t>в) О</w:t>
            </w:r>
            <w:r w:rsidRPr="00EF32F4">
              <w:rPr>
                <w:rFonts w:ascii="Sylfaen" w:hAnsi="Sylfaen"/>
                <w:i/>
                <w:sz w:val="20"/>
                <w:szCs w:val="20"/>
                <w:lang w:val="ka-GE"/>
              </w:rPr>
              <w:t>тветственность и самостоятельность</w:t>
            </w:r>
          </w:p>
        </w:tc>
        <w:tc>
          <w:tcPr>
            <w:tcW w:w="6207" w:type="dxa"/>
          </w:tcPr>
          <w:p w:rsidR="00F22574" w:rsidRPr="006F22B9" w:rsidRDefault="00F22574" w:rsidP="0099268C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В</w:t>
            </w:r>
            <w:r w:rsidRPr="00EF32F4">
              <w:rPr>
                <w:rFonts w:ascii="Sylfaen" w:hAnsi="Sylfaen"/>
                <w:sz w:val="20"/>
                <w:szCs w:val="20"/>
                <w:lang w:val="ka-GE"/>
              </w:rPr>
              <w:t>едетлогическуюдискуссию в научномпространстве; Общается с академическим и профессиональнымсообществом в устной и письменнойформепоактуальнымвопросам/проблемамкавказоведения, результатамсобственныхисследований, выводам и аргументам, с соблюдениемакадемическойэтики.</w:t>
            </w:r>
          </w:p>
          <w:p w:rsidR="00F22574" w:rsidRPr="006F22B9" w:rsidRDefault="00F22574" w:rsidP="0099268C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F22574" w:rsidRPr="006F22B9" w:rsidRDefault="00F22574" w:rsidP="0099268C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 w:eastAsia="de-DE"/>
              </w:rPr>
            </w:pPr>
            <w:r w:rsidRPr="00EF32F4">
              <w:rPr>
                <w:rFonts w:ascii="Sylfaen" w:hAnsi="Sylfaen" w:cs="Sylfaen"/>
                <w:bCs/>
                <w:sz w:val="20"/>
                <w:szCs w:val="20"/>
                <w:lang w:val="ka-GE" w:eastAsia="de-DE"/>
              </w:rPr>
              <w:t>Ценит и поддерживаетобщепризнанныенормыакадемическойчестности, этическихрезультатовнаучныхисследований и строитсвоеповедение в процессеобсуждения/дебатов, уважаяразличныемнения и корректновыражаясобственн</w:t>
            </w:r>
            <w:r>
              <w:rPr>
                <w:rFonts w:ascii="Sylfaen" w:hAnsi="Sylfaen" w:cs="Sylfaen"/>
                <w:bCs/>
                <w:sz w:val="20"/>
                <w:szCs w:val="20"/>
                <w:lang w:val="ru-RU" w:eastAsia="de-DE"/>
              </w:rPr>
              <w:t>ую позицию</w:t>
            </w:r>
            <w:r w:rsidRPr="00EF32F4">
              <w:rPr>
                <w:rFonts w:ascii="Sylfaen" w:hAnsi="Sylfaen" w:cs="Sylfaen"/>
                <w:bCs/>
                <w:sz w:val="20"/>
                <w:szCs w:val="20"/>
                <w:lang w:val="ka-GE" w:eastAsia="de-DE"/>
              </w:rPr>
              <w:t>.</w:t>
            </w:r>
          </w:p>
          <w:p w:rsidR="00F22574" w:rsidRPr="006F22B9" w:rsidRDefault="00F22574" w:rsidP="0099268C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 w:eastAsia="de-DE"/>
              </w:rPr>
            </w:pPr>
          </w:p>
          <w:p w:rsidR="00F22574" w:rsidRPr="006F22B9" w:rsidRDefault="00F22574" w:rsidP="0099268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val="ka-GE"/>
              </w:rPr>
            </w:pPr>
            <w:r w:rsidRPr="00EF32F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Одекватновоспринима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я</w:t>
            </w:r>
            <w:r w:rsidRPr="00EF32F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западныеценности, придаетособоезначениеязыково-этническомуразнообразию и культурномунаследиюсовременногоКавказскогорегиона, уважаетценностисоседнихнародов, приспосабливается к ним и развиваетчувствообщекавказскойтолерантности.</w:t>
            </w:r>
          </w:p>
        </w:tc>
      </w:tr>
      <w:tr w:rsidR="00F22574" w:rsidRPr="00B83971" w:rsidTr="0099268C">
        <w:trPr>
          <w:trHeight w:val="70"/>
        </w:trPr>
        <w:tc>
          <w:tcPr>
            <w:tcW w:w="3369" w:type="dxa"/>
          </w:tcPr>
          <w:p w:rsidR="00F22574" w:rsidRPr="00F72830" w:rsidRDefault="00F22574" w:rsidP="0099268C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М</w:t>
            </w:r>
            <w:proofErr w:type="spellStart"/>
            <w:r w:rsidRPr="00EF32F4">
              <w:rPr>
                <w:rFonts w:ascii="Sylfaen" w:hAnsi="Sylfaen"/>
                <w:b/>
                <w:sz w:val="20"/>
                <w:szCs w:val="20"/>
                <w:lang w:val="ka-GE"/>
              </w:rPr>
              <w:t>етодыобучения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и учения</w:t>
            </w:r>
          </w:p>
        </w:tc>
        <w:tc>
          <w:tcPr>
            <w:tcW w:w="6207" w:type="dxa"/>
          </w:tcPr>
          <w:p w:rsidR="00F22574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2830">
              <w:rPr>
                <w:rFonts w:ascii="Sylfaen" w:hAnsi="Sylfaen"/>
                <w:sz w:val="20"/>
                <w:szCs w:val="20"/>
                <w:lang w:val="ka-GE"/>
              </w:rPr>
              <w:t>Длядостиженияжелаемыхрезультатовобученияпрограммасостоитизлекций, участия в рабочихгруппах, семинарах, домашнихзаданийпопрактическимзанятиям, промежуточнойоценки, презентации, доклада, реферата, магистерскойдиссертации, итоговогоэкзамена и т.д. В форматеиспользуютсясловесная и книжнаяработа, индукция-дедукция, анализ и синтез, объяснение, участие в групповыхдискуссиях и дебатах, демонстрация, ролевые и ситуационныеигры и другиеметоды. Крометого, в учебномпроцессетакжеиспользуютсясовременныедемонстрационныетехнологии.</w:t>
            </w:r>
          </w:p>
          <w:p w:rsidR="00F22574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2830">
              <w:rPr>
                <w:rFonts w:ascii="Sylfaen" w:hAnsi="Sylfaen"/>
                <w:sz w:val="20"/>
                <w:szCs w:val="20"/>
                <w:lang w:val="ka-GE"/>
              </w:rPr>
              <w:t>В процессеобсуждений/дебатоврезковозрастаетстепеньосмысленност</w:t>
            </w:r>
            <w:r w:rsidRPr="00F72830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истудентов в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навыках</w:t>
            </w:r>
            <w:r w:rsidRPr="00F72830">
              <w:rPr>
                <w:rFonts w:ascii="Sylfaen" w:hAnsi="Sylfaen"/>
                <w:sz w:val="20"/>
                <w:szCs w:val="20"/>
                <w:lang w:val="ka-GE"/>
              </w:rPr>
              <w:t>, ихактивности, у студентавырабатываетсяумениеаргументировать и обосновывать</w:t>
            </w:r>
            <w:r w:rsidRPr="00131672">
              <w:rPr>
                <w:rFonts w:ascii="Sylfaen" w:hAnsi="Sylfaen"/>
                <w:sz w:val="20"/>
                <w:szCs w:val="20"/>
                <w:lang w:val="ka-GE"/>
              </w:rPr>
              <w:t>собственноемнение;</w:t>
            </w:r>
            <w:r w:rsidRPr="00F72830">
              <w:rPr>
                <w:rFonts w:ascii="Sylfaen" w:hAnsi="Sylfaen"/>
                <w:sz w:val="20"/>
                <w:szCs w:val="20"/>
                <w:lang w:val="ka-GE"/>
              </w:rPr>
              <w:t>Стратегиягрупповойработы</w:t>
            </w:r>
            <w:r w:rsidRPr="00131672">
              <w:rPr>
                <w:rFonts w:ascii="Sylfaen" w:hAnsi="Sylfaen"/>
                <w:sz w:val="20"/>
                <w:szCs w:val="20"/>
                <w:lang w:val="ka-GE"/>
              </w:rPr>
              <w:t>обеспечивает</w:t>
            </w:r>
            <w:r w:rsidRPr="00F72830">
              <w:rPr>
                <w:rFonts w:ascii="Sylfaen" w:hAnsi="Sylfaen"/>
                <w:sz w:val="20"/>
                <w:szCs w:val="20"/>
                <w:lang w:val="ka-GE"/>
              </w:rPr>
              <w:t>максимальноевовлечениевсехстудентов в процесс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е</w:t>
            </w:r>
            <w:r w:rsidRPr="00F72830">
              <w:rPr>
                <w:rFonts w:ascii="Sylfaen" w:hAnsi="Sylfaen"/>
                <w:sz w:val="20"/>
                <w:szCs w:val="20"/>
                <w:lang w:val="ka-GE"/>
              </w:rPr>
              <w:t>обучения; Эвристическийметод</w:t>
            </w:r>
            <w:r w:rsidRPr="00131672">
              <w:rPr>
                <w:rFonts w:ascii="Sylfaen" w:hAnsi="Sylfaen"/>
                <w:sz w:val="20"/>
                <w:szCs w:val="20"/>
                <w:lang w:val="ka-GE"/>
              </w:rPr>
              <w:t>привык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ает</w:t>
            </w:r>
            <w:r w:rsidRPr="00F72830">
              <w:rPr>
                <w:rFonts w:ascii="Sylfaen" w:hAnsi="Sylfaen"/>
                <w:sz w:val="20"/>
                <w:szCs w:val="20"/>
                <w:lang w:val="ka-GE"/>
              </w:rPr>
              <w:t>учащегосясамостоятельнофиксироватьфакты и видетьсвязимеждуними;</w:t>
            </w:r>
          </w:p>
          <w:p w:rsidR="00F22574" w:rsidRPr="00131672" w:rsidRDefault="00F22574" w:rsidP="0099268C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 w:rsidRPr="00131672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Ролевые и ситуационныеигрыособенноэффективны в процессеобученияязыку и помогаютмотивировать и мобилизоватьстудентадляучастия в смоделированнойситуации. Демонстрационныйметодпомогаетстудентамвизуализироватьразличныеэтапыпониманияучебногоматериала с помощьюаудио и визуальныхсредств.</w:t>
            </w:r>
          </w:p>
          <w:p w:rsidR="00F22574" w:rsidRDefault="00F22574" w:rsidP="0099268C">
            <w:pPr>
              <w:shd w:val="clear" w:color="auto" w:fill="FFFFFF"/>
              <w:jc w:val="both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 w:rsidRPr="00131672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Приреализацииобразовательнойсоставляющейданнойпрограммыиспользуютсяразличныеметодыобучения. Вомногихслучаяхпрактикуетсякомбинацияметодов.</w:t>
            </w:r>
          </w:p>
          <w:p w:rsidR="00F22574" w:rsidRDefault="00F22574" w:rsidP="0099268C">
            <w:pPr>
              <w:shd w:val="clear" w:color="auto" w:fill="FFFFFF"/>
              <w:jc w:val="both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</w:p>
          <w:p w:rsidR="00F22574" w:rsidRDefault="00F22574" w:rsidP="0099268C">
            <w:pPr>
              <w:shd w:val="clear" w:color="auto" w:fill="FFFFFF"/>
              <w:jc w:val="both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 w:rsidRPr="0068232D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Приосвоениипрофильнымизнаниямикаждаядисциплина, входящая в учебныйпланпрограммы, в зависимостиотсвоейспецификивыбираетметодическиеподходы к преподаванию, что, преждевсего, выражается в определениистратегиипреподавания и обучения и правильнойорганизациивременидлядостижениявысокогокачествазнаний. Формат и методыобучения, используемые  в ходе (в процессе) преподаванияучебногокурса, а такжееесоставляющие, указываются в силлабусекаждогоучебногокурса.</w:t>
            </w:r>
          </w:p>
          <w:p w:rsidR="00F22574" w:rsidRPr="0068232D" w:rsidRDefault="00F22574" w:rsidP="0099268C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  <w:p w:rsidR="00F22574" w:rsidRPr="0068232D" w:rsidRDefault="00F22574" w:rsidP="0099268C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  <w:r w:rsidRPr="00D60486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 </w:t>
            </w:r>
            <w:r w:rsidRPr="0068232D">
              <w:rPr>
                <w:rFonts w:ascii="Sylfaen" w:eastAsia="Times New Roman" w:hAnsi="Sylfaen" w:cs="Calibri"/>
                <w:sz w:val="20"/>
                <w:szCs w:val="20"/>
                <w:lang w:val="ru-RU"/>
              </w:rPr>
              <w:t>Правильное распределение времени и правильный выбор методов обучения в рабочих группах, практических занятиях и презентациях имеют особое значение, так как правильно спланированное и реализованное устное общение делает работу в аудиториях (на занятиях) более эффективной.</w:t>
            </w:r>
          </w:p>
          <w:p w:rsidR="00F22574" w:rsidRPr="0068232D" w:rsidRDefault="00F22574" w:rsidP="0099268C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  <w:r w:rsidRPr="006F22B9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 </w:t>
            </w:r>
          </w:p>
          <w:p w:rsidR="00F22574" w:rsidRPr="006F22B9" w:rsidRDefault="00F22574" w:rsidP="0099268C">
            <w:pPr>
              <w:shd w:val="clear" w:color="auto" w:fill="FFFFFF"/>
              <w:spacing w:after="0" w:line="253" w:lineRule="atLeast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8232D">
              <w:rPr>
                <w:rFonts w:ascii="Sylfaen" w:hAnsi="Sylfaen"/>
                <w:sz w:val="20"/>
                <w:szCs w:val="20"/>
                <w:lang w:val="ka-GE"/>
              </w:rPr>
              <w:t xml:space="preserve">Особоезначениепридаетсяправильномувыборустратегииобученияязыку, подготовкекаждогоегоэтапа, правильномупланированию, </w:t>
            </w:r>
            <w:r w:rsidRPr="0068232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реалистичномурасчетуожидаемыхрезультатов и постепеннойихреализации.</w:t>
            </w:r>
          </w:p>
        </w:tc>
      </w:tr>
      <w:tr w:rsidR="00F22574" w:rsidRPr="00B83971" w:rsidTr="0099268C">
        <w:tc>
          <w:tcPr>
            <w:tcW w:w="3369" w:type="dxa"/>
          </w:tcPr>
          <w:p w:rsidR="00F22574" w:rsidRPr="006F22B9" w:rsidRDefault="00F22574" w:rsidP="0099268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68232D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Системаоценки</w:t>
            </w:r>
            <w:proofErr w:type="spellEnd"/>
          </w:p>
        </w:tc>
        <w:tc>
          <w:tcPr>
            <w:tcW w:w="6207" w:type="dxa"/>
          </w:tcPr>
          <w:p w:rsidR="00F22574" w:rsidRPr="0068232D" w:rsidRDefault="00F22574" w:rsidP="0099268C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68232D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Текущаясистемаоцениваниявключает в себя:</w:t>
            </w:r>
          </w:p>
          <w:p w:rsidR="00F22574" w:rsidRPr="0068232D" w:rsidRDefault="00F22574" w:rsidP="0099268C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</w:p>
          <w:p w:rsidR="00F22574" w:rsidRDefault="00F22574" w:rsidP="0099268C">
            <w:pPr>
              <w:widowControl w:val="0"/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68232D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а) Пятьвидовположительнойоценки –</w:t>
            </w:r>
          </w:p>
          <w:p w:rsidR="00F22574" w:rsidRPr="009C0130" w:rsidRDefault="00F22574" w:rsidP="0099268C">
            <w:pPr>
              <w:widowControl w:val="0"/>
              <w:spacing w:after="0" w:line="240" w:lineRule="auto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  <w:r w:rsidRPr="0068232D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(</w:t>
            </w:r>
            <w:r w:rsidRPr="009C0130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А) отлчно – 91-100 баллов;</w:t>
            </w:r>
          </w:p>
          <w:p w:rsidR="00F22574" w:rsidRPr="009C0130" w:rsidRDefault="00F22574" w:rsidP="0099268C">
            <w:pPr>
              <w:widowControl w:val="0"/>
              <w:spacing w:after="0" w:line="240" w:lineRule="auto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  <w:r w:rsidRPr="009C0130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(B) оченьхорошо – 81-90 баллов;</w:t>
            </w:r>
          </w:p>
          <w:p w:rsidR="00F22574" w:rsidRPr="009C0130" w:rsidRDefault="00F22574" w:rsidP="0099268C">
            <w:pPr>
              <w:widowControl w:val="0"/>
              <w:spacing w:after="0" w:line="240" w:lineRule="auto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  <w:r w:rsidRPr="009C0130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(С) хорошо – 71-80 баллов;</w:t>
            </w:r>
          </w:p>
          <w:p w:rsidR="00F22574" w:rsidRPr="009C0130" w:rsidRDefault="00F22574" w:rsidP="0099268C">
            <w:pPr>
              <w:widowControl w:val="0"/>
              <w:spacing w:after="0" w:line="240" w:lineRule="auto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  <w:r w:rsidRPr="009C0130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(D) удовлетворительно – 61-70 баллов;</w:t>
            </w:r>
          </w:p>
          <w:p w:rsidR="00F22574" w:rsidRPr="009C0130" w:rsidRDefault="00F22574" w:rsidP="0099268C">
            <w:pPr>
              <w:widowControl w:val="0"/>
              <w:spacing w:after="0" w:line="240" w:lineRule="auto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  <w:r w:rsidRPr="009C0130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(Е) Достаточно – 51-60 баллов.</w:t>
            </w:r>
          </w:p>
          <w:p w:rsidR="00F22574" w:rsidRPr="009C0130" w:rsidRDefault="00F22574" w:rsidP="0099268C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</w:p>
          <w:p w:rsidR="00F22574" w:rsidRPr="009C0130" w:rsidRDefault="00F22574" w:rsidP="0099268C">
            <w:pPr>
              <w:widowControl w:val="0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9C0130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б) двавидаотрицательнойоценки</w:t>
            </w:r>
            <w:r w:rsidRPr="0068232D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–</w:t>
            </w:r>
          </w:p>
          <w:p w:rsidR="00F22574" w:rsidRPr="009C0130" w:rsidRDefault="00F22574" w:rsidP="0099268C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22574" w:rsidRPr="006F22B9" w:rsidRDefault="00F22574" w:rsidP="0099268C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F22B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(FX) </w:t>
            </w:r>
            <w:r w:rsidRPr="009C013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Неудовлетворительно - 41-50 баллов (вышеуказаннаяоценкапозволяетстудентусдатьдополнительныйэкзаменодинраз; 41-50 баллов, сосвоейстороны, доказывает, чтодлясдачистудентутребуетсядополнительнаяработа, которуюондолженуметьвыполнятьсамостоятельно, безпомощьпреподавателя). </w:t>
            </w:r>
          </w:p>
          <w:p w:rsidR="00F22574" w:rsidRPr="006F22B9" w:rsidRDefault="00F22574" w:rsidP="0099268C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F22B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(F) </w:t>
            </w:r>
            <w:r w:rsidRPr="009C0130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Неудовлетворительно – 40 баллов и менее (указаннаяоценкасвидетельствует о том, чторабота, проделаннаястудентом, недостаточна и емупридетсяизучатьпредметзаново).</w:t>
            </w:r>
          </w:p>
          <w:p w:rsidR="00F22574" w:rsidRPr="006F22B9" w:rsidRDefault="00F22574" w:rsidP="0099268C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  <w:p w:rsidR="00F22574" w:rsidRPr="00C90DE0" w:rsidRDefault="00F22574" w:rsidP="0099268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</w:pPr>
            <w:r w:rsidRPr="00C90DE0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(</w:t>
            </w:r>
            <w:r w:rsidRPr="00C90DE0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FX</w:t>
            </w:r>
            <w:r w:rsidRPr="00C90DE0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)В случае принятия FX дополнительный экзамен назначается не ранее чем через 5 дней после объявления результатов итогового экзамена.</w:t>
            </w:r>
          </w:p>
          <w:p w:rsidR="00F22574" w:rsidRPr="00C90DE0" w:rsidRDefault="00F22574" w:rsidP="0099268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</w:pPr>
            <w:r w:rsidRPr="00C90DE0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Баллы, полученные на дополнительном экзамене, не прибавляются к количеству баллов, полученных на итоговом экзамене.</w:t>
            </w:r>
          </w:p>
          <w:p w:rsidR="00F22574" w:rsidRPr="00C90DE0" w:rsidRDefault="00F22574" w:rsidP="0099268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C90DE0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Количество баллов, полученных на дополнительном экзамене (а не итоговые экзаменационные баллы), прибавляется к количеству баллов, набранных до экзамена, и оба вместе составляют итоговую оценку курса.</w:t>
            </w:r>
          </w:p>
          <w:p w:rsidR="00F22574" w:rsidRPr="006F22B9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22574" w:rsidRPr="00C90DE0" w:rsidRDefault="00F22574" w:rsidP="0099268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90DE0">
              <w:rPr>
                <w:rFonts w:ascii="Sylfaen" w:hAnsi="Sylfaen"/>
                <w:sz w:val="20"/>
                <w:szCs w:val="20"/>
                <w:lang w:val="ka-GE"/>
              </w:rPr>
              <w:t xml:space="preserve">Обязательноеусловиедопуска к итоговомуэкзамену: </w:t>
            </w:r>
            <w:r w:rsidRPr="00C90DE0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студентдолженнабратьнеменее 21 балла в течениесеместра.</w:t>
            </w:r>
          </w:p>
          <w:p w:rsidR="00F22574" w:rsidRPr="006F22B9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90DE0">
              <w:rPr>
                <w:rFonts w:ascii="Sylfaen" w:hAnsi="Sylfaen"/>
                <w:sz w:val="20"/>
                <w:szCs w:val="20"/>
                <w:lang w:val="ka-GE"/>
              </w:rPr>
              <w:t>Экзаменсчитаетсясданным, еслистудентнабираетполовинумаксимальнойоценки (максимальногобалла) итоговогоэкзамена.</w:t>
            </w:r>
          </w:p>
          <w:p w:rsidR="00F22574" w:rsidRPr="006F22B9" w:rsidRDefault="00F22574" w:rsidP="0099268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  <w:p w:rsidR="00F22574" w:rsidRPr="00C90DE0" w:rsidRDefault="00F22574" w:rsidP="0099268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C90DE0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Еслиитоговаяоценка (общаяоценка) курсанепревышает 50 (0-50 баллов), формируютсябаллы F–0. Соответственно, итоговаяминимальнаяположительнаяоценкакурсаобучениясоставляет 51 балл.</w:t>
            </w:r>
          </w:p>
          <w:p w:rsidR="00F22574" w:rsidRDefault="00F22574" w:rsidP="0099268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C90DE0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Получениетриждыоценки F поодному и томужеобязательномупредметуявляетсяоснованиемдляпрекращениястатусастудента. В этомслучаестудентимеетправонаиспользованиемобильности.</w:t>
            </w:r>
          </w:p>
          <w:p w:rsidR="00F22574" w:rsidRPr="006F22B9" w:rsidRDefault="00F22574" w:rsidP="0099268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22574" w:rsidRPr="006F22B9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74133">
              <w:rPr>
                <w:rFonts w:ascii="Sylfaen" w:hAnsi="Sylfaen"/>
                <w:sz w:val="20"/>
                <w:szCs w:val="20"/>
                <w:lang w:val="ka-GE"/>
              </w:rPr>
              <w:t>Исследовательскаясоставляющая (магистерскаядиссертация) оцениваетсянапубличнойзащите, кудамагистрантбудетдопущен (зачисляется) послеуспешногопрохожденияпредварительнойзащитыдиссертации, соответствующегозаключениянаучногоруководителя и магистерскойдиссертациипоэлектроннойпрограммеTurnitinдляпредотвращенияплагиата.</w:t>
            </w:r>
          </w:p>
          <w:p w:rsidR="00F22574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74133">
              <w:rPr>
                <w:rFonts w:ascii="Sylfaen" w:hAnsi="Sylfaen"/>
                <w:sz w:val="20"/>
                <w:szCs w:val="20"/>
                <w:lang w:val="ka-GE"/>
              </w:rPr>
              <w:t>Важнойчастьюоцениваниямагистерскойдиссертацииявляетсярецензияспециалиста в даннойобласти (ненабравнеменее 31 баллаизмаксимальных 60 баллов, магистрантнеможетвыступать с докладомнапубличнойзащите) и устноеизложениерезультатовисследованиямагистрантапередзащитнойкомиссией (необходимонабратьнеменее 20 балловизмаксимальных 40 баллов). Итоговаяоценкамагистерскойдиссертациискладываетсяизсуммыбаллов, выставленныхрецензентом, и оценкикомиссиипозащитемагистерскихдиссертаций.</w:t>
            </w:r>
          </w:p>
          <w:p w:rsidR="00F22574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22574" w:rsidRPr="00D400C4" w:rsidRDefault="00F22574" w:rsidP="0099268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400C4">
              <w:rPr>
                <w:rFonts w:ascii="Sylfaen" w:hAnsi="Sylfaen"/>
                <w:sz w:val="20"/>
                <w:szCs w:val="20"/>
                <w:lang w:val="ka-GE"/>
              </w:rPr>
              <w:t>Защитамагистерскойдиссертациибудетсчитатьсяуспешной, а магистрантубудетприсвоенсоответствующийкредит, еслиитоговаяоценка, полученнаяим, равна 51 баллу и более.</w:t>
            </w:r>
          </w:p>
          <w:p w:rsidR="00F22574" w:rsidRPr="006F22B9" w:rsidRDefault="00F22574" w:rsidP="0099268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400C4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Приоценкемагистерскойработынеудовлетворительно (F/FX)  диссертациянедопускается к защите в томжесеместре.</w:t>
            </w:r>
          </w:p>
        </w:tc>
      </w:tr>
      <w:tr w:rsidR="00F22574" w:rsidRPr="00B83971" w:rsidTr="0099268C">
        <w:tc>
          <w:tcPr>
            <w:tcW w:w="3369" w:type="dxa"/>
          </w:tcPr>
          <w:p w:rsidR="00F22574" w:rsidRPr="006F22B9" w:rsidRDefault="00F22574" w:rsidP="0099268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D400C4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Сферызанятости</w:t>
            </w:r>
            <w:proofErr w:type="spellEnd"/>
          </w:p>
        </w:tc>
        <w:tc>
          <w:tcPr>
            <w:tcW w:w="6207" w:type="dxa"/>
          </w:tcPr>
          <w:p w:rsidR="00F22574" w:rsidRPr="00D400C4" w:rsidRDefault="00F22574" w:rsidP="0099268C">
            <w:pPr>
              <w:spacing w:after="0" w:line="240" w:lineRule="auto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400C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С помощью многопрофильных отраслевых и общих (трансферных) навыков, полученных в рамках магистерской программы кавказоведения, выпускник может быть трудоустроен во все государственные и негосударственные общественные учреждения Грузии, а именно: </w:t>
            </w:r>
          </w:p>
          <w:p w:rsidR="00F22574" w:rsidRPr="00D400C4" w:rsidRDefault="00F22574" w:rsidP="0099268C">
            <w:pPr>
              <w:spacing w:after="0" w:line="240" w:lineRule="auto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400C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• в организациях образовательного, учебного и научно-исследовательского профиля (на должностях, соответствующих послевузовскому образованию);</w:t>
            </w:r>
          </w:p>
          <w:p w:rsidR="00F22574" w:rsidRPr="00D400C4" w:rsidRDefault="00F22574" w:rsidP="0099268C">
            <w:pPr>
              <w:spacing w:after="0" w:line="240" w:lineRule="auto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400C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• в библиотеках, архивах и музеях;</w:t>
            </w:r>
          </w:p>
          <w:p w:rsidR="00F22574" w:rsidRPr="00D400C4" w:rsidRDefault="00F22574" w:rsidP="0099268C">
            <w:pPr>
              <w:spacing w:after="0" w:line="240" w:lineRule="auto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400C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• на должности переводчика в дипломатических представительствах и миссиях, в международных компаниях;</w:t>
            </w:r>
          </w:p>
          <w:p w:rsidR="00F22574" w:rsidRPr="00D400C4" w:rsidRDefault="00F22574" w:rsidP="0099268C">
            <w:pPr>
              <w:spacing w:after="0" w:line="240" w:lineRule="auto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400C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• в бюро переводов и нотариальных конторах;</w:t>
            </w:r>
          </w:p>
          <w:p w:rsidR="00F22574" w:rsidRPr="00D400C4" w:rsidRDefault="00F22574" w:rsidP="0099268C">
            <w:pPr>
              <w:spacing w:after="0" w:line="240" w:lineRule="auto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400C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• в учреждениях культуры;</w:t>
            </w:r>
          </w:p>
          <w:p w:rsidR="00F22574" w:rsidRPr="00D400C4" w:rsidRDefault="00F22574" w:rsidP="0099268C">
            <w:pPr>
              <w:spacing w:after="0" w:line="240" w:lineRule="auto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400C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• в сфере туризма;</w:t>
            </w:r>
          </w:p>
          <w:p w:rsidR="00F22574" w:rsidRPr="00D400C4" w:rsidRDefault="00F22574" w:rsidP="0099268C">
            <w:pPr>
              <w:spacing w:after="0" w:line="240" w:lineRule="auto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400C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• в издательствах и редакциях;</w:t>
            </w:r>
          </w:p>
          <w:p w:rsidR="00F22574" w:rsidRPr="00D400C4" w:rsidRDefault="00F22574" w:rsidP="0099268C">
            <w:pPr>
              <w:spacing w:after="0" w:line="240" w:lineRule="auto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400C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• в средствах массовой информации (пресса, телевидение, радио, интернет-издания и т.д.);</w:t>
            </w:r>
          </w:p>
          <w:p w:rsidR="00F22574" w:rsidRPr="00D400C4" w:rsidRDefault="00F22574" w:rsidP="0099268C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400C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• На основе специализации и общих трансферных навыков в государственном и частном секторе.</w:t>
            </w:r>
          </w:p>
        </w:tc>
      </w:tr>
      <w:tr w:rsidR="00F22574" w:rsidRPr="00B83971" w:rsidTr="0099268C">
        <w:tc>
          <w:tcPr>
            <w:tcW w:w="3369" w:type="dxa"/>
          </w:tcPr>
          <w:p w:rsidR="00F22574" w:rsidRPr="006F22B9" w:rsidRDefault="00F22574" w:rsidP="0099268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1F1BD7">
              <w:rPr>
                <w:rFonts w:ascii="Sylfaen" w:hAnsi="Sylfaen"/>
                <w:b/>
                <w:sz w:val="20"/>
                <w:szCs w:val="20"/>
                <w:lang w:val="ka-GE"/>
              </w:rPr>
              <w:t>СтоимостьобучениядлягражданГрузии</w:t>
            </w:r>
            <w:proofErr w:type="spellEnd"/>
            <w:r w:rsidRPr="001F1BD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и </w:t>
            </w:r>
            <w:proofErr w:type="spellStart"/>
            <w:r w:rsidRPr="001F1BD7">
              <w:rPr>
                <w:rFonts w:ascii="Sylfaen" w:hAnsi="Sylfaen"/>
                <w:b/>
                <w:sz w:val="20"/>
                <w:szCs w:val="20"/>
                <w:lang w:val="ka-GE"/>
              </w:rPr>
              <w:t>иностранныхстудентов</w:t>
            </w:r>
            <w:proofErr w:type="spellEnd"/>
          </w:p>
        </w:tc>
        <w:tc>
          <w:tcPr>
            <w:tcW w:w="6207" w:type="dxa"/>
          </w:tcPr>
          <w:p w:rsidR="00F22574" w:rsidRPr="001F1BD7" w:rsidRDefault="00F22574" w:rsidP="0099268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F1BD7">
              <w:rPr>
                <w:rFonts w:ascii="Sylfaen" w:hAnsi="Sylfaen"/>
                <w:sz w:val="20"/>
                <w:szCs w:val="20"/>
                <w:lang w:val="ka-GE"/>
              </w:rPr>
              <w:t>Годоваястоимостьобученияпопрограммедляграждан-студентовГрузиисоставляет 2250 лари.</w:t>
            </w:r>
          </w:p>
          <w:p w:rsidR="00F22574" w:rsidRPr="001F1BD7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highlight w:val="yellow"/>
                <w:lang w:val="ru-RU"/>
              </w:rPr>
            </w:pPr>
            <w:r w:rsidRPr="001F1BD7">
              <w:rPr>
                <w:rFonts w:ascii="Sylfaen" w:hAnsi="Sylfaen"/>
                <w:sz w:val="20"/>
                <w:szCs w:val="20"/>
                <w:lang w:val="ka-GE"/>
              </w:rPr>
              <w:t>Годоваяплатазаобучениеиностранныхстудентовнавтором и третьемуровняхвысшегообразованияустанавливаетсяуниверситетом, факультетомилипрограммой в соответствии с действующимзаконодательствомГрузии, соглашениями, заключенными и ратифицированнымиправительствомГрузии.</w:t>
            </w:r>
          </w:p>
        </w:tc>
      </w:tr>
      <w:tr w:rsidR="00F22574" w:rsidRPr="00B83971" w:rsidTr="0099268C">
        <w:tc>
          <w:tcPr>
            <w:tcW w:w="3369" w:type="dxa"/>
          </w:tcPr>
          <w:p w:rsidR="00F22574" w:rsidRPr="006F22B9" w:rsidRDefault="00F22574" w:rsidP="0099268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1F1BD7">
              <w:rPr>
                <w:rFonts w:ascii="Sylfaen" w:hAnsi="Sylfaen"/>
                <w:b/>
                <w:sz w:val="20"/>
                <w:szCs w:val="20"/>
                <w:lang w:val="ka-GE"/>
              </w:rPr>
              <w:t>Человеческие</w:t>
            </w:r>
            <w:proofErr w:type="spellEnd"/>
            <w:r w:rsidRPr="001F1BD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и </w:t>
            </w:r>
            <w:proofErr w:type="spellStart"/>
            <w:r w:rsidRPr="001F1BD7">
              <w:rPr>
                <w:rFonts w:ascii="Sylfaen" w:hAnsi="Sylfaen"/>
                <w:b/>
                <w:sz w:val="20"/>
                <w:szCs w:val="20"/>
                <w:lang w:val="ka-GE"/>
              </w:rPr>
              <w:t>материальныересурсы</w:t>
            </w:r>
            <w:proofErr w:type="spellEnd"/>
            <w:r w:rsidRPr="001F1BD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1F1BD7">
              <w:rPr>
                <w:rFonts w:ascii="Sylfaen" w:hAnsi="Sylfaen"/>
                <w:b/>
                <w:sz w:val="20"/>
                <w:szCs w:val="20"/>
                <w:lang w:val="ka-GE"/>
              </w:rPr>
              <w:t>необходимыедляреализациипрограммы</w:t>
            </w:r>
            <w:proofErr w:type="spellEnd"/>
          </w:p>
        </w:tc>
        <w:tc>
          <w:tcPr>
            <w:tcW w:w="6207" w:type="dxa"/>
          </w:tcPr>
          <w:p w:rsidR="00F22574" w:rsidRPr="007912ED" w:rsidRDefault="00F22574" w:rsidP="0099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ka-GE"/>
              </w:rPr>
              <w:t xml:space="preserve">В реализациимагистерскойпрограммы «Кавказоведение» гуманитарногофакультета ТГУ принимаютучастиевысококвалифицированныеспециалистыизданнойобласти, приглашенныелекторысоответствующейквалификации, преподаватели и научныеработники, исследователи, обладающиенеобходимойкомпетенциейдляполучениярезультатовобученияпообразовательнымпрограммам, ученыестепени, соответствующиепрофилюпрограммы и конкретномуучебномукурсу, преподавательский и исследовательскийопыт. </w:t>
            </w: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 магистерской программы кавказоведения гуманитарного факультета ТГУ.</w:t>
            </w:r>
          </w:p>
          <w:p w:rsidR="00F22574" w:rsidRPr="006F22B9" w:rsidRDefault="00F22574" w:rsidP="0099268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Преподаватели-практики проводят практикумы (мастер-классы) по иностранным языкам, практические занятия и т.д.</w:t>
            </w:r>
          </w:p>
          <w:p w:rsidR="00F22574" w:rsidRDefault="00F22574" w:rsidP="009926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22574" w:rsidRPr="007912ED" w:rsidRDefault="00F22574" w:rsidP="0099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Курсы специализации ведут основной профессорско-преподавательский состав Института Кавказоведения гуманитарного факультета ТГУ:</w:t>
            </w:r>
          </w:p>
          <w:p w:rsidR="00F22574" w:rsidRPr="007912ED" w:rsidRDefault="00F22574" w:rsidP="0099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22574" w:rsidRPr="007912ED" w:rsidRDefault="00F22574" w:rsidP="0099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Джонни Квициани, Ассоциированный профессор;</w:t>
            </w:r>
          </w:p>
          <w:p w:rsidR="00F22574" w:rsidRPr="007912ED" w:rsidRDefault="00F22574" w:rsidP="0099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Мераб Чухуа, профессор, координатор программы;</w:t>
            </w:r>
          </w:p>
          <w:p w:rsidR="00F22574" w:rsidRPr="007912ED" w:rsidRDefault="00F22574" w:rsidP="0099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Цира</w:t>
            </w:r>
            <w:r w:rsidR="00B04367">
              <w:rPr>
                <w:rFonts w:eastAsia="Times New Roman" w:cs="Times New Roman"/>
                <w:sz w:val="20"/>
                <w:szCs w:val="20"/>
                <w:lang w:val="ka-GE"/>
              </w:rPr>
              <w:t xml:space="preserve"> </w:t>
            </w: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Барамидзе, профессор;</w:t>
            </w:r>
          </w:p>
          <w:p w:rsidR="00F22574" w:rsidRPr="007912ED" w:rsidRDefault="00F22574" w:rsidP="0099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Реваз Абашиа, Ассоциированный профессор;</w:t>
            </w:r>
          </w:p>
          <w:p w:rsidR="00F22574" w:rsidRPr="007912ED" w:rsidRDefault="00F22574" w:rsidP="0099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 Нана Мачавариани, Ассоциированный профессор;</w:t>
            </w:r>
          </w:p>
          <w:p w:rsidR="00F22574" w:rsidRPr="007912ED" w:rsidRDefault="00F22574" w:rsidP="0099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22574" w:rsidRDefault="00F22574" w:rsidP="009926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Также профессорско-преподавательский состав и приглашенные лекторы Института Кавказоведения гуманитарного факультета ТГУ и других институтов соответствующего профиля:</w:t>
            </w:r>
          </w:p>
          <w:p w:rsidR="00F22574" w:rsidRPr="00044E45" w:rsidRDefault="00F22574" w:rsidP="00992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</w:pPr>
            <w:r w:rsidRPr="007912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М. Джикиа - профессор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Н. Геловани–профессор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М. Чхартишвили - профессор</w:t>
            </w:r>
          </w:p>
          <w:p w:rsidR="00AF5453" w:rsidRPr="00AF5453" w:rsidRDefault="00AF5453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М. Каландадзе - А/Профессор</w:t>
            </w:r>
          </w:p>
          <w:p w:rsidR="00AF5453" w:rsidRPr="00AF5453" w:rsidRDefault="00AF5453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Ф. Антадзе - Малашхия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Г. Лобжанидзе - А/Профессор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К. Лорткипанидзе - А/Профессор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Э. Кобахидзе - А/Профессор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Г. Угулава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О. Габиноа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Н. Антелава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Г. Омсарашвили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Э. Асланова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Р. Лолуа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Н. Рухадзе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Н. Ардотели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Г. Гоголашвили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А. Басилашвили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Т. Уджуху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В. Шенгелиа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Н. Абесадзе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О. Тигиева</w:t>
            </w:r>
          </w:p>
          <w:p w:rsidR="00F22574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Н. Бепиева</w:t>
            </w:r>
          </w:p>
          <w:p w:rsidR="00AF5453" w:rsidRPr="00AF5453" w:rsidRDefault="00AF5453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Г. Сосиашвили </w:t>
            </w:r>
          </w:p>
          <w:p w:rsidR="00F22574" w:rsidRPr="00AF5453" w:rsidRDefault="00F22574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М. Букиа</w:t>
            </w:r>
          </w:p>
          <w:p w:rsidR="00B04367" w:rsidRPr="00AF5453" w:rsidRDefault="00B04367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М. Картвелишвили</w:t>
            </w:r>
          </w:p>
          <w:p w:rsidR="00B04367" w:rsidRPr="00AF5453" w:rsidRDefault="00B04367" w:rsidP="00AF5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F5453">
              <w:rPr>
                <w:rFonts w:ascii="Sylfaen" w:eastAsia="Times New Roman" w:hAnsi="Sylfaen"/>
                <w:sz w:val="20"/>
                <w:szCs w:val="20"/>
                <w:lang w:val="ka-GE"/>
              </w:rPr>
              <w:t>Ш. Габескириа</w:t>
            </w:r>
          </w:p>
          <w:p w:rsidR="00F22574" w:rsidRPr="00AF5453" w:rsidRDefault="00F22574" w:rsidP="0099268C">
            <w:pPr>
              <w:pStyle w:val="ListParagraph"/>
              <w:tabs>
                <w:tab w:val="left" w:pos="317"/>
              </w:tabs>
              <w:ind w:left="175"/>
              <w:jc w:val="both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  <w:p w:rsidR="00F22574" w:rsidRDefault="00F22574" w:rsidP="0099268C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1561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Материально-техническаябаза (рабочиекабинеты, </w:t>
            </w:r>
            <w:r w:rsidRPr="00F1561F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компьютернаятехника, отраслеваябиблиотека, Интернет и др.) учебно-научногоинститутаКавказоведениягуманитарногофакультета ТГУ, реализующегомагистерскуюпрограммуКавказологии, полностьюсоответствуетпоставленнымцелям и результатаммагистерскойпрограммы. Студентпрограммыможетпользоватьсякакфакультетскими, так и вузовскиминаучнымибиблиотеками и компьютернымиресурснымицентрами, предоставляющимисвободныйдоступ к цифровымресурсам и электроннымбазамнаучнойлитературы.</w:t>
            </w:r>
          </w:p>
          <w:p w:rsidR="00F22574" w:rsidRDefault="00F22574" w:rsidP="0099268C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  <w:p w:rsidR="00F22574" w:rsidRPr="00F1561F" w:rsidRDefault="00F22574" w:rsidP="0099268C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1561F">
              <w:rPr>
                <w:rFonts w:ascii="Sylfaen" w:hAnsi="Sylfaen"/>
                <w:bCs/>
                <w:sz w:val="20"/>
                <w:szCs w:val="20"/>
                <w:lang w:val="ka-GE"/>
              </w:rPr>
              <w:t>Бесперебойнуюработупрограммыдлястудентовмагистратурыобеспечиваютследующиематериально-техническиересурсы:</w:t>
            </w:r>
          </w:p>
          <w:p w:rsidR="00F22574" w:rsidRPr="00F1561F" w:rsidRDefault="00F22574" w:rsidP="0099268C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1561F">
              <w:rPr>
                <w:rFonts w:ascii="Sylfaen" w:hAnsi="Sylfaen"/>
                <w:bCs/>
                <w:sz w:val="20"/>
                <w:szCs w:val="20"/>
                <w:lang w:val="ka-GE"/>
              </w:rPr>
              <w:t>• Компютерныебазы и Компютерныецентры ТГУ;</w:t>
            </w:r>
          </w:p>
          <w:p w:rsidR="00F22574" w:rsidRPr="00F1561F" w:rsidRDefault="00F22574" w:rsidP="0099268C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1561F">
              <w:rPr>
                <w:rFonts w:ascii="Sylfaen" w:hAnsi="Sylfaen"/>
                <w:bCs/>
                <w:sz w:val="20"/>
                <w:szCs w:val="20"/>
                <w:lang w:val="ka-GE"/>
              </w:rPr>
              <w:t>• Ресурсныецентры ТГУ и факультета;</w:t>
            </w:r>
          </w:p>
          <w:p w:rsidR="00F22574" w:rsidRPr="00F1561F" w:rsidRDefault="00F22574" w:rsidP="0099268C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1561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• БиблиотекиТбилисскогогосударственногоуниверситетаимениИванеДжавахишвили (ЦентральнаяуниверситетскаябиблиотеканаУниверситетскойулице N11; Национальнаянаучнаябиблиотека ТГУ наулице М. Алексидзе, 2-й переулок, N3; Залыбиблиотеки и книжныемагазины: Читальныйзалим. ШотаРуставелинапр. И. Чавчавадзе N1, I корпус ТГУ, ЧитальныйзалГриголаЦеретели, улицаУниверситетская N11, ЧитальныйзалСимонаКаухчишвили, проспект И. Чавчавадзе N13, VIII корпус ТГУ, Читальныйзалвостоковедения, проспект И. Чавчавадзе N36, V корпус ТГУ https://www.tsu.ge/ka/library/page/893 </w:t>
            </w:r>
          </w:p>
          <w:p w:rsidR="00F22574" w:rsidRPr="00F1561F" w:rsidRDefault="00F22574" w:rsidP="0099268C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1561F">
              <w:rPr>
                <w:rFonts w:ascii="Sylfaen" w:hAnsi="Sylfaen"/>
                <w:bCs/>
                <w:sz w:val="20"/>
                <w:szCs w:val="20"/>
                <w:lang w:val="ka-GE"/>
              </w:rPr>
              <w:t>• Порталэлектронногообучения ТГУ; https://e-learning.tsu.ge/</w:t>
            </w:r>
          </w:p>
          <w:p w:rsidR="00F22574" w:rsidRPr="00F1561F" w:rsidRDefault="00F22574" w:rsidP="0099268C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1561F">
              <w:rPr>
                <w:rFonts w:ascii="Sylfaen" w:hAnsi="Sylfaen"/>
                <w:bCs/>
                <w:sz w:val="20"/>
                <w:szCs w:val="20"/>
                <w:lang w:val="ka-GE"/>
              </w:rPr>
              <w:t>• Студенты и преподаватели ТГУ имеютнеограниченный и неограниченныйдоступ к такимэлектроннымбазамданных и журналам, как: EBSCO Publishing, CambridgeUniversityJournals, JStor, Scopus и другим. https://www.tsu.ge/ka/library/page/893</w:t>
            </w:r>
          </w:p>
          <w:p w:rsidR="00F22574" w:rsidRPr="006F22B9" w:rsidRDefault="00F22574" w:rsidP="0099268C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1561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 В зависимостиотчеловеческих и материальныхресурсов в программумогутбытьпринятымаксимум 15 студентов.</w:t>
            </w:r>
          </w:p>
        </w:tc>
      </w:tr>
      <w:tr w:rsidR="00F22574" w:rsidRPr="00B83971" w:rsidTr="0099268C">
        <w:tc>
          <w:tcPr>
            <w:tcW w:w="3369" w:type="dxa"/>
          </w:tcPr>
          <w:p w:rsidR="00F22574" w:rsidRPr="006F22B9" w:rsidRDefault="00F22574" w:rsidP="0099268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F1561F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Финансоваяподдержкапрограммы</w:t>
            </w:r>
            <w:proofErr w:type="spellEnd"/>
          </w:p>
        </w:tc>
        <w:tc>
          <w:tcPr>
            <w:tcW w:w="6207" w:type="dxa"/>
          </w:tcPr>
          <w:p w:rsidR="00F22574" w:rsidRDefault="00F22574" w:rsidP="0099268C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561F">
              <w:rPr>
                <w:rFonts w:ascii="Sylfaen" w:hAnsi="Sylfaen" w:cs="Sylfaen"/>
                <w:sz w:val="20"/>
                <w:szCs w:val="20"/>
                <w:lang w:val="ka-GE"/>
              </w:rPr>
              <w:t>Финансовоеобеспечениепрограммыосуществляетсяизбюджетафакультетагуманитарных и социальныхнаук ТГУ, которыйявляетсясоставнойчастьюбюджетауниверситета. Бюджетфакультетаобеспечиваетоплатутрудапрофессорско-</w:t>
            </w:r>
            <w:r w:rsidRPr="00F1561F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преподавательскогосостава и приглашенныхлекторов, участвующих в реализациипрограммы, содержание и улучшениематериально-техническойбазыпрограммы, проведениенаучно-образовательныхмероприятий, запланированных в рамкахпрограммы.</w:t>
            </w:r>
          </w:p>
          <w:p w:rsidR="00F22574" w:rsidRPr="006F22B9" w:rsidRDefault="00F22574" w:rsidP="009926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22574" w:rsidRPr="006F22B9" w:rsidTr="0099268C">
        <w:tc>
          <w:tcPr>
            <w:tcW w:w="3369" w:type="dxa"/>
          </w:tcPr>
          <w:p w:rsidR="00F22574" w:rsidRPr="00EC35C1" w:rsidRDefault="00F22574" w:rsidP="0099268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EC35C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lastRenderedPageBreak/>
              <w:t>Дополнительнаяинформация</w:t>
            </w:r>
            <w:proofErr w:type="spellEnd"/>
          </w:p>
          <w:p w:rsidR="00F22574" w:rsidRPr="006F22B9" w:rsidRDefault="00F22574" w:rsidP="0099268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C35C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пр</w:t>
            </w:r>
            <w:r w:rsidRPr="00EC35C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и необходимо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сти</w:t>
            </w:r>
            <w:r w:rsidRPr="00EC35C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</w:tc>
        <w:tc>
          <w:tcPr>
            <w:tcW w:w="6207" w:type="dxa"/>
            <w:shd w:val="clear" w:color="auto" w:fill="auto"/>
          </w:tcPr>
          <w:p w:rsidR="00F22574" w:rsidRPr="006F22B9" w:rsidRDefault="00F22574" w:rsidP="009926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2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F22574" w:rsidRPr="006F22B9" w:rsidRDefault="00F22574" w:rsidP="00F22574">
      <w:pPr>
        <w:rPr>
          <w:rFonts w:ascii="Sylfaen" w:hAnsi="Sylfaen"/>
          <w:sz w:val="20"/>
          <w:szCs w:val="20"/>
          <w:lang w:val="ka-GE"/>
        </w:rPr>
      </w:pPr>
    </w:p>
    <w:p w:rsidR="00F22574" w:rsidRPr="00E02FEC" w:rsidRDefault="00F22574" w:rsidP="00F22574"/>
    <w:p w:rsidR="00550834" w:rsidRPr="00F22574" w:rsidRDefault="00550834" w:rsidP="00F22574"/>
    <w:sectPr w:rsidR="00550834" w:rsidRPr="00F22574" w:rsidSect="00BD52F5">
      <w:headerReference w:type="default" r:id="rId7"/>
      <w:pgSz w:w="12240" w:h="15840"/>
      <w:pgMar w:top="1440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3C" w:rsidRDefault="00212C3C" w:rsidP="00206A1C">
      <w:pPr>
        <w:spacing w:after="0" w:line="240" w:lineRule="auto"/>
      </w:pPr>
      <w:r>
        <w:separator/>
      </w:r>
    </w:p>
  </w:endnote>
  <w:endnote w:type="continuationSeparator" w:id="0">
    <w:p w:rsidR="00212C3C" w:rsidRDefault="00212C3C" w:rsidP="0020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7020304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 Nusx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3C" w:rsidRDefault="00212C3C" w:rsidP="00206A1C">
      <w:pPr>
        <w:spacing w:after="0" w:line="240" w:lineRule="auto"/>
      </w:pPr>
      <w:r>
        <w:separator/>
      </w:r>
    </w:p>
  </w:footnote>
  <w:footnote w:type="continuationSeparator" w:id="0">
    <w:p w:rsidR="00212C3C" w:rsidRDefault="00212C3C" w:rsidP="0020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2F5" w:rsidRDefault="00F22574" w:rsidP="00BD52F5">
    <w:pPr>
      <w:pStyle w:val="Header"/>
      <w:tabs>
        <w:tab w:val="center" w:pos="4844"/>
      </w:tabs>
      <w:jc w:val="center"/>
      <w:rPr>
        <w:rFonts w:ascii="Sylfaen" w:hAnsi="Sylfaen"/>
        <w:b/>
      </w:rPr>
    </w:pPr>
    <w:r>
      <w:rPr>
        <w:rFonts w:ascii="Sylfaen" w:hAnsi="Sylfaen"/>
        <w:b/>
        <w:noProof/>
      </w:rPr>
      <w:drawing>
        <wp:inline distT="0" distB="0" distL="0" distR="0">
          <wp:extent cx="821690" cy="723265"/>
          <wp:effectExtent l="0" t="0" r="0" b="0"/>
          <wp:docPr id="1" name="Picture 1" descr="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2F5" w:rsidRDefault="00F22574" w:rsidP="00BD52F5">
    <w:pPr>
      <w:pStyle w:val="Header"/>
      <w:tabs>
        <w:tab w:val="center" w:pos="4844"/>
      </w:tabs>
      <w:jc w:val="center"/>
      <w:rPr>
        <w:rFonts w:ascii="Sylfaen" w:hAnsi="Sylfaen"/>
        <w:b/>
      </w:rPr>
    </w:pPr>
    <w:r>
      <w:rPr>
        <w:rFonts w:ascii="Sylfaen" w:hAnsi="Sylfaen"/>
        <w:b/>
        <w:lang w:val="ka-GE"/>
      </w:rPr>
      <w:t xml:space="preserve">სსიპ - </w:t>
    </w:r>
    <w:proofErr w:type="spellStart"/>
    <w:r>
      <w:rPr>
        <w:rFonts w:ascii="Sylfaen" w:hAnsi="Sylfaen"/>
        <w:b/>
      </w:rPr>
      <w:t>ივანეჯავახიშვილისსახელობისთბილისისსახელმწიფო</w:t>
    </w:r>
    <w:proofErr w:type="spellEnd"/>
    <w:r>
      <w:rPr>
        <w:rFonts w:ascii="Sylfaen" w:hAnsi="Sylfaen"/>
        <w:b/>
        <w:lang w:val="ka-GE"/>
      </w:rPr>
      <w:t>უნივერსიტეტი</w:t>
    </w:r>
  </w:p>
  <w:p w:rsidR="00BD52F5" w:rsidRPr="00BD52F5" w:rsidRDefault="00212C3C" w:rsidP="00BD52F5">
    <w:pPr>
      <w:pStyle w:val="Header"/>
      <w:tabs>
        <w:tab w:val="center" w:pos="4844"/>
      </w:tabs>
      <w:jc w:val="center"/>
      <w:rPr>
        <w:rFonts w:ascii="Sylfaen" w:hAnsi="Sylfaen"/>
        <w:b/>
      </w:rPr>
    </w:pPr>
  </w:p>
  <w:p w:rsidR="00BD52F5" w:rsidRDefault="00212C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7E4"/>
    <w:multiLevelType w:val="hybridMultilevel"/>
    <w:tmpl w:val="20A49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204CC"/>
    <w:multiLevelType w:val="hybridMultilevel"/>
    <w:tmpl w:val="B1C69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00AAA"/>
    <w:multiLevelType w:val="hybridMultilevel"/>
    <w:tmpl w:val="BD04DB80"/>
    <w:lvl w:ilvl="0" w:tplc="81FC14F8">
      <w:start w:val="1"/>
      <w:numFmt w:val="decimal"/>
      <w:lvlText w:val="%1)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542F9"/>
    <w:multiLevelType w:val="hybridMultilevel"/>
    <w:tmpl w:val="0604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5459B"/>
    <w:multiLevelType w:val="hybridMultilevel"/>
    <w:tmpl w:val="9FFE59E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582551"/>
    <w:multiLevelType w:val="hybridMultilevel"/>
    <w:tmpl w:val="AF7CB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B059D"/>
    <w:multiLevelType w:val="hybridMultilevel"/>
    <w:tmpl w:val="1F02D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4575E"/>
    <w:multiLevelType w:val="hybridMultilevel"/>
    <w:tmpl w:val="CAD83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F5E"/>
    <w:rsid w:val="00004DF2"/>
    <w:rsid w:val="000610CD"/>
    <w:rsid w:val="000F048A"/>
    <w:rsid w:val="00206A1C"/>
    <w:rsid w:val="00212C3C"/>
    <w:rsid w:val="002F4B9C"/>
    <w:rsid w:val="00550834"/>
    <w:rsid w:val="0058021A"/>
    <w:rsid w:val="005A1ED0"/>
    <w:rsid w:val="00876777"/>
    <w:rsid w:val="009B7763"/>
    <w:rsid w:val="009C6DEE"/>
    <w:rsid w:val="009E3D0E"/>
    <w:rsid w:val="00A30668"/>
    <w:rsid w:val="00A424F1"/>
    <w:rsid w:val="00A46F5E"/>
    <w:rsid w:val="00AF5453"/>
    <w:rsid w:val="00B04367"/>
    <w:rsid w:val="00B83971"/>
    <w:rsid w:val="00BB46FD"/>
    <w:rsid w:val="00C41638"/>
    <w:rsid w:val="00D60486"/>
    <w:rsid w:val="00DB598C"/>
    <w:rsid w:val="00E30B74"/>
    <w:rsid w:val="00F22574"/>
    <w:rsid w:val="00F54014"/>
    <w:rsid w:val="00F9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5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H"/>
    <w:basedOn w:val="Normal"/>
    <w:link w:val="ListParagraphChar"/>
    <w:uiPriority w:val="34"/>
    <w:qFormat/>
    <w:rsid w:val="00C41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574"/>
  </w:style>
  <w:style w:type="table" w:styleId="TableGrid">
    <w:name w:val="Table Grid"/>
    <w:basedOn w:val="TableNormal"/>
    <w:uiPriority w:val="59"/>
    <w:rsid w:val="00F22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 H Char"/>
    <w:link w:val="ListParagraph"/>
    <w:uiPriority w:val="34"/>
    <w:qFormat/>
    <w:locked/>
    <w:rsid w:val="00F22574"/>
  </w:style>
  <w:style w:type="paragraph" w:styleId="NormalWeb">
    <w:name w:val="Normal (Web)"/>
    <w:basedOn w:val="Normal"/>
    <w:uiPriority w:val="99"/>
    <w:semiHidden/>
    <w:unhideWhenUsed/>
    <w:rsid w:val="00F2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12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nino.kvirikashvili</cp:lastModifiedBy>
  <cp:revision>8</cp:revision>
  <dcterms:created xsi:type="dcterms:W3CDTF">2022-05-29T06:14:00Z</dcterms:created>
  <dcterms:modified xsi:type="dcterms:W3CDTF">2023-08-01T08:50:00Z</dcterms:modified>
</cp:coreProperties>
</file>